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4A" w:rsidRPr="00657985" w:rsidRDefault="000A174A" w:rsidP="000A174A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Комитет образования, культуры, спорта и работы с молодежью </w:t>
      </w:r>
      <w:r w:rsidR="00C679AA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Администрации города Костромы</w:t>
      </w:r>
    </w:p>
    <w:p w:rsidR="000A174A" w:rsidRPr="00657985" w:rsidRDefault="000A174A" w:rsidP="000A174A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A174A" w:rsidRPr="00657985" w:rsidRDefault="000A174A" w:rsidP="00A82AD8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Муниципальное   бюджетное  учреждение </w:t>
      </w:r>
      <w:r w:rsidR="00A82AD8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                                            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города Костромы </w:t>
      </w:r>
      <w:r w:rsidR="00A82AD8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«Спортивная школа №5 имени </w:t>
      </w:r>
      <w:r w:rsidR="00A82AD8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                                                          </w:t>
      </w:r>
      <w:r w:rsidR="00DB1618"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выдающегося</w:t>
      </w:r>
      <w:r w:rsidR="00A82AD8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земляка </w:t>
      </w:r>
      <w:r w:rsidR="00DB1618"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Анатолия Николаевича Герасимова».</w:t>
      </w:r>
    </w:p>
    <w:p w:rsidR="000A174A" w:rsidRPr="00657985" w:rsidRDefault="000A174A" w:rsidP="000A174A">
      <w:pP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A174A" w:rsidRPr="00657985" w:rsidRDefault="000A174A" w:rsidP="000A174A">
      <w:pPr>
        <w:keepNext/>
        <w:jc w:val="both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A174A" w:rsidRPr="00657985" w:rsidRDefault="00275116" w:rsidP="000A174A">
      <w:pPr>
        <w:keepNext/>
        <w:jc w:val="both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Согласовано</w:t>
      </w:r>
      <w:proofErr w:type="gramStart"/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        </w:t>
      </w:r>
      <w:r w:rsidR="00A82AD8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</w:t>
      </w:r>
      <w:r w:rsidR="00A82AD8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C679AA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У</w:t>
      </w:r>
      <w:proofErr w:type="gramEnd"/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тверждаю</w:t>
      </w:r>
    </w:p>
    <w:p w:rsidR="000A174A" w:rsidRPr="00657985" w:rsidRDefault="000A174A" w:rsidP="00A82AD8">
      <w:pP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Председатель</w:t>
      </w:r>
      <w:r w:rsidR="00B073CD"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общего собрания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A82AD8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</w:t>
      </w:r>
      <w:r w:rsidR="00C679AA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</w:t>
      </w:r>
      <w:r w:rsidR="00A82AD8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Директор спортивной школы № 5</w:t>
      </w:r>
    </w:p>
    <w:p w:rsidR="000A174A" w:rsidRPr="00657985" w:rsidRDefault="000A174A" w:rsidP="000A174A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____________ </w:t>
      </w:r>
      <w:r w:rsidR="00C679AA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О.Ю. Лебедев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 </w:t>
      </w:r>
      <w:r w:rsidR="00C679AA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________  Л.С. </w:t>
      </w:r>
      <w:proofErr w:type="spellStart"/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Колчанова</w:t>
      </w:r>
      <w:proofErr w:type="spellEnd"/>
    </w:p>
    <w:p w:rsidR="000A174A" w:rsidRPr="00657985" w:rsidRDefault="00275116" w:rsidP="000A174A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«__»__</w:t>
      </w:r>
      <w:r w:rsidR="00D11046"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________2020</w:t>
      </w:r>
      <w:r w:rsidR="000A174A"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г.                               </w:t>
      </w:r>
      <w:r w:rsidR="00C679AA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</w:t>
      </w:r>
      <w:r w:rsidR="000A174A"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D11046"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«___» __________2020</w:t>
      </w:r>
      <w:r w:rsidR="000A174A"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г.</w:t>
      </w:r>
    </w:p>
    <w:p w:rsidR="000A174A" w:rsidRPr="00657985" w:rsidRDefault="000A174A" w:rsidP="000A174A">
      <w:pP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A174A" w:rsidRPr="00657985" w:rsidRDefault="000A174A" w:rsidP="005B5836">
      <w:pPr>
        <w:keepNext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A174A" w:rsidRPr="00657985" w:rsidRDefault="000A174A" w:rsidP="000A174A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A174A" w:rsidRPr="00657985" w:rsidRDefault="000A174A" w:rsidP="000A174A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Положение</w:t>
      </w:r>
    </w:p>
    <w:p w:rsidR="000A174A" w:rsidRPr="00657985" w:rsidRDefault="000A174A" w:rsidP="000A174A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об установлении системы оплаты труда работников</w:t>
      </w:r>
    </w:p>
    <w:p w:rsidR="000A174A" w:rsidRPr="00657985" w:rsidRDefault="000A174A" w:rsidP="000A174A">
      <w:pP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0A174A" w:rsidRPr="00657985" w:rsidRDefault="000A174A" w:rsidP="000A174A">
      <w:pP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0A174A" w:rsidRPr="00657985" w:rsidRDefault="000A174A" w:rsidP="000A174A">
      <w:pP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0A174A" w:rsidRPr="00657985" w:rsidRDefault="000A174A" w:rsidP="00A82AD8">
      <w:pP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Принято на </w:t>
      </w:r>
      <w:r w:rsidR="00DB1618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общем собрании работников</w:t>
      </w:r>
    </w:p>
    <w:p w:rsidR="000A174A" w:rsidRPr="00657985" w:rsidRDefault="000A174A" w:rsidP="000A174A">
      <w:pP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(Про</w:t>
      </w:r>
      <w:r w:rsidR="00DB1618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токол № __</w:t>
      </w:r>
      <w:r w:rsidR="00B073CD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от  «___»  ____</w:t>
      </w:r>
      <w:r w:rsidR="00D11046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2020</w:t>
      </w:r>
      <w:r w:rsidR="00B073CD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г.) </w:t>
      </w:r>
    </w:p>
    <w:p w:rsidR="000A174A" w:rsidRPr="00657985" w:rsidRDefault="000A174A" w:rsidP="000A174A">
      <w:pPr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Приложение к коллективному договору </w:t>
      </w:r>
    </w:p>
    <w:p w:rsidR="000A174A" w:rsidRPr="00657985" w:rsidRDefault="00EA64A6" w:rsidP="005B5836">
      <w:pPr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на 2021</w:t>
      </w:r>
      <w:bookmarkStart w:id="0" w:name="_GoBack"/>
      <w:bookmarkEnd w:id="0"/>
      <w:r w:rsidR="000A174A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– 202</w:t>
      </w:r>
      <w:r w:rsidR="00D11046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3</w:t>
      </w:r>
      <w:r w:rsidR="000A174A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г.г</w:t>
      </w:r>
      <w:r w:rsidR="005B5836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0A174A" w:rsidRDefault="000A174A" w:rsidP="000A174A">
      <w:pP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82AD8" w:rsidRDefault="00A82AD8" w:rsidP="000A174A">
      <w:pP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82AD8" w:rsidRDefault="00A82AD8" w:rsidP="000A174A">
      <w:pP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82AD8" w:rsidRPr="00657985" w:rsidRDefault="00A82AD8" w:rsidP="000A174A">
      <w:pP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0A174A" w:rsidRPr="00657985" w:rsidRDefault="000A174A" w:rsidP="000A174A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lastRenderedPageBreak/>
        <w:t>1. Общие положения</w:t>
      </w:r>
    </w:p>
    <w:p w:rsidR="000A174A" w:rsidRPr="00657985" w:rsidRDefault="000A174A" w:rsidP="000A174A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A174A" w:rsidRPr="00657985" w:rsidRDefault="000A174A" w:rsidP="006B6728">
      <w:pPr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Настоящие Правила разработаны в соответствии со ст. 144 ТК РФ, на основании Правил установления систем оплаты труда работников муниципальных учреждений города Костромы по виду экономической деятельности «деятельность в области спорта прочая», подведомственных Комитету образования, культуры, спорта и работы с молодежью Администрации города Костромы, утвержденных </w:t>
      </w:r>
      <w:r w:rsidR="00D11046" w:rsidRPr="00657985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11046" w:rsidRPr="0065798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Костромы № 2867 от 30.10.2017 года,</w:t>
      </w:r>
      <w:r w:rsidR="00D11046" w:rsidRPr="00657985">
        <w:rPr>
          <w:rFonts w:ascii="Times New Roman" w:eastAsia="Times New Roman" w:hAnsi="Times New Roman" w:cs="Times New Roman"/>
          <w:sz w:val="26"/>
          <w:szCs w:val="26"/>
        </w:rPr>
        <w:t xml:space="preserve"> № 2359 от 6 декабря 2019 года, № 1825 от</w:t>
      </w:r>
      <w:proofErr w:type="gramEnd"/>
      <w:r w:rsidR="00D11046" w:rsidRPr="00657985">
        <w:rPr>
          <w:rFonts w:ascii="Times New Roman" w:eastAsia="Times New Roman" w:hAnsi="Times New Roman" w:cs="Times New Roman"/>
          <w:sz w:val="26"/>
          <w:szCs w:val="26"/>
        </w:rPr>
        <w:t xml:space="preserve"> 25 сентября 2020 года</w:t>
      </w:r>
      <w:r w:rsidR="00657985" w:rsidRPr="00657985">
        <w:rPr>
          <w:rFonts w:ascii="Times New Roman" w:eastAsia="Times New Roman" w:hAnsi="Times New Roman" w:cs="Times New Roman"/>
          <w:sz w:val="26"/>
          <w:szCs w:val="26"/>
        </w:rPr>
        <w:t>, № 2216 от 23 ноября 2020 года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 устанавливают порядок и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условия </w:t>
      </w:r>
      <w:proofErr w:type="gramStart"/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оплаты труда работников муниципального бюджетного  учреждения  города</w:t>
      </w:r>
      <w:proofErr w:type="gramEnd"/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Костромы «Спортивная ш</w:t>
      </w:r>
      <w:r w:rsidR="00FC5823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кола № 5 имени </w:t>
      </w:r>
      <w:r w:rsidR="00DB1618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выдающегося земляка </w:t>
      </w:r>
      <w:r w:rsidR="00FC5823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А.Н. Герасимова» (далее – СШ № 5)</w:t>
      </w:r>
    </w:p>
    <w:p w:rsidR="000A174A" w:rsidRPr="00657985" w:rsidRDefault="000A174A" w:rsidP="000A174A">
      <w:pPr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Система оплаты т</w:t>
      </w:r>
      <w:r w:rsidR="00FC5823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руда работников СШ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№5 обеспечивает оплату  труда (ст. 132 ТК  РФ) и реализацию основных государственных гарантий по оплате труда работников (ст. 130 ТК РФ), в том числе:</w:t>
      </w:r>
    </w:p>
    <w:p w:rsidR="000A174A" w:rsidRPr="00657985" w:rsidRDefault="000A174A" w:rsidP="000A174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>выплату работникам, полностью отработавшим за календарный месяц норму рабочего времени и выполнившим нормы труда (трудовые обязанности), месячной заработной платы в размере не ниже ми</w:t>
      </w:r>
      <w:r w:rsidR="005B5836" w:rsidRPr="00657985">
        <w:rPr>
          <w:rFonts w:ascii="Times New Roman" w:eastAsia="Times New Roman" w:hAnsi="Times New Roman" w:cs="Times New Roman"/>
          <w:sz w:val="26"/>
          <w:szCs w:val="26"/>
        </w:rPr>
        <w:t xml:space="preserve">нимального </w:t>
      </w:r>
      <w:proofErr w:type="gramStart"/>
      <w:r w:rsidR="005B5836" w:rsidRPr="00657985">
        <w:rPr>
          <w:rFonts w:ascii="Times New Roman" w:eastAsia="Times New Roman" w:hAnsi="Times New Roman" w:cs="Times New Roman"/>
          <w:sz w:val="26"/>
          <w:szCs w:val="26"/>
        </w:rPr>
        <w:t>размера оплаты труда</w:t>
      </w:r>
      <w:proofErr w:type="gramEnd"/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установленного федеральным законом;</w:t>
      </w:r>
    </w:p>
    <w:p w:rsidR="005B5836" w:rsidRPr="00657985" w:rsidRDefault="000A174A" w:rsidP="006B6728">
      <w:pPr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установление трудовым договором размера заработной платы не меньшего, чем размер заработной платы, установленной работнику на день вступления в силу настоящих Правил, при условии сохранения количества и условий выполняемой работы и выполнения работн</w:t>
      </w:r>
      <w:r w:rsidR="006B6728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иком работы той же квалификации.</w:t>
      </w:r>
    </w:p>
    <w:p w:rsidR="000A174A" w:rsidRPr="00657985" w:rsidRDefault="000A174A" w:rsidP="005B583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2. </w:t>
      </w:r>
      <w:r w:rsidR="005B5836"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Порядок и условия оплаты труда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работников</w:t>
      </w:r>
      <w:r w:rsidR="00C11FE3"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СШ № 5</w:t>
      </w: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.</w:t>
      </w:r>
    </w:p>
    <w:p w:rsidR="000A174A" w:rsidRPr="00657985" w:rsidRDefault="000A174A" w:rsidP="000A174A">
      <w:pPr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2.1.   Система оплаты труда работников СШ №5 устанавливается с учетом:</w:t>
      </w:r>
    </w:p>
    <w:p w:rsidR="000A174A" w:rsidRPr="00657985" w:rsidRDefault="000A174A" w:rsidP="00996C55">
      <w:pP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единого тарифно-квалификационного справочника работ и профессий рабочих;- единого квалификационного справочника должностей руководителей, специалистов и служащих и</w:t>
      </w:r>
      <w:r w:rsidR="00AB044E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ли профессиональных стандартов;                                  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 государственных гарантий по оплате труда;- рекомендаций Российской трёхсторонней комиссии по регулировани</w:t>
      </w:r>
      <w:r w:rsidR="00AB044E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ю социально-трудовых отношений;                                                                                                                    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базовых окладов (базовых должностных окладов) по профессиона</w:t>
      </w:r>
      <w:r w:rsidR="00AB044E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льным квалификационным группам;                                                                                                     - окладов (должностных окладов)                                                                                                     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перечня вып</w:t>
      </w:r>
      <w:r w:rsidR="00996C55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лат компенсационного характера;                                                                       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перечня выпл</w:t>
      </w:r>
      <w:r w:rsidR="00996C55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ат стимулирующего характера;</w:t>
      </w:r>
      <w:proofErr w:type="gramEnd"/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r w:rsidR="005B5836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мнения общего собрания 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работников.</w:t>
      </w:r>
    </w:p>
    <w:p w:rsidR="00996C55" w:rsidRPr="00657985" w:rsidRDefault="00996C55" w:rsidP="00996C55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0A174A" w:rsidRPr="00657985" w:rsidRDefault="000A174A" w:rsidP="005B58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lastRenderedPageBreak/>
        <w:t xml:space="preserve">2.2.   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>Размеры базовых окладов (базовых должностных окладов) по профессиональны</w:t>
      </w:r>
      <w:r w:rsidR="006B6728" w:rsidRPr="00657985">
        <w:rPr>
          <w:rFonts w:ascii="Times New Roman" w:eastAsia="Times New Roman" w:hAnsi="Times New Roman" w:cs="Times New Roman"/>
          <w:sz w:val="26"/>
          <w:szCs w:val="26"/>
        </w:rPr>
        <w:t xml:space="preserve">м квалификационным группам работников учреждения 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>установлены на основе отнесения занимаемых ими должностей к профессиональным квалификационным группам (</w:t>
      </w:r>
      <w:r w:rsidRPr="00657985">
        <w:rPr>
          <w:rFonts w:ascii="Times New Roman" w:eastAsia="Times New Roman" w:hAnsi="Times New Roman" w:cs="Times New Roman"/>
          <w:i/>
          <w:sz w:val="26"/>
          <w:szCs w:val="26"/>
        </w:rPr>
        <w:t>Приложение № 1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Положению).</w:t>
      </w:r>
    </w:p>
    <w:p w:rsidR="000A174A" w:rsidRPr="00657985" w:rsidRDefault="000A174A" w:rsidP="005B58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2.3. С учетом условий труда работникам учреждения устанавливаются вып</w:t>
      </w:r>
      <w:r w:rsidR="006B6728" w:rsidRPr="00657985">
        <w:rPr>
          <w:rFonts w:ascii="Times New Roman" w:eastAsia="Times New Roman" w:hAnsi="Times New Roman" w:cs="Times New Roman"/>
          <w:sz w:val="26"/>
          <w:szCs w:val="26"/>
        </w:rPr>
        <w:t>латы компенсационного характера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Перечнем выплат компенсац</w:t>
      </w:r>
      <w:r w:rsidR="006B6728" w:rsidRPr="00657985">
        <w:rPr>
          <w:rFonts w:ascii="Times New Roman" w:eastAsia="Times New Roman" w:hAnsi="Times New Roman" w:cs="Times New Roman"/>
          <w:sz w:val="26"/>
          <w:szCs w:val="26"/>
        </w:rPr>
        <w:t xml:space="preserve">ионного характера работникам </w:t>
      </w:r>
      <w:r w:rsidR="00275116" w:rsidRPr="00657985">
        <w:rPr>
          <w:rFonts w:ascii="Times New Roman" w:eastAsia="Times New Roman" w:hAnsi="Times New Roman" w:cs="Times New Roman"/>
          <w:sz w:val="26"/>
          <w:szCs w:val="26"/>
        </w:rPr>
        <w:t>СШ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№5  (</w:t>
      </w:r>
      <w:r w:rsidRPr="00657985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№2 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>к настоящему Положению).</w:t>
      </w:r>
    </w:p>
    <w:p w:rsidR="006B6728" w:rsidRPr="00657985" w:rsidRDefault="006B6728" w:rsidP="006B6728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Выплаты компенсационного характера устанавливаются в виде коэффициентов (процентов) к базовым окладам (базовым должностным окладам) раб</w:t>
      </w:r>
      <w:r w:rsidR="00275116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отников СШ № 5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соответствующим профессиональным квалификационным группам и квалификационным уровням или в абсолютном размере.</w:t>
      </w:r>
    </w:p>
    <w:p w:rsidR="000A174A" w:rsidRPr="00657985" w:rsidRDefault="006B6728" w:rsidP="006B6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2.5</w:t>
      </w:r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>. Работникам СШ</w:t>
      </w:r>
      <w:r w:rsidR="00275116" w:rsidRPr="00657985">
        <w:rPr>
          <w:rFonts w:ascii="Times New Roman" w:eastAsia="Times New Roman" w:hAnsi="Times New Roman" w:cs="Times New Roman"/>
          <w:sz w:val="26"/>
          <w:szCs w:val="26"/>
        </w:rPr>
        <w:t xml:space="preserve"> № 5</w:t>
      </w:r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 xml:space="preserve"> с учетом критериев, позволяющих оценить результативность и качество их работы, устанавливаются выплаты стимулирующего характера, </w:t>
      </w:r>
      <w:proofErr w:type="gramStart"/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>согласно Пе</w:t>
      </w:r>
      <w:r w:rsidR="00275116" w:rsidRPr="00657985">
        <w:rPr>
          <w:rFonts w:ascii="Times New Roman" w:eastAsia="Times New Roman" w:hAnsi="Times New Roman" w:cs="Times New Roman"/>
          <w:sz w:val="26"/>
          <w:szCs w:val="26"/>
        </w:rPr>
        <w:t>речня</w:t>
      </w:r>
      <w:proofErr w:type="gramEnd"/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стимулирующих выплат в </w:t>
      </w:r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>СШ №5 (</w:t>
      </w:r>
      <w:r w:rsidR="000A174A" w:rsidRPr="00657985">
        <w:rPr>
          <w:rFonts w:ascii="Times New Roman" w:eastAsia="Times New Roman" w:hAnsi="Times New Roman" w:cs="Times New Roman"/>
          <w:i/>
          <w:sz w:val="26"/>
          <w:szCs w:val="26"/>
        </w:rPr>
        <w:t>Приложение №3</w:t>
      </w:r>
      <w:r w:rsidRPr="00657985">
        <w:rPr>
          <w:rFonts w:ascii="Times New Roman" w:eastAsia="Times New Roman" w:hAnsi="Times New Roman" w:cs="Times New Roman"/>
          <w:i/>
          <w:sz w:val="26"/>
          <w:szCs w:val="26"/>
        </w:rPr>
        <w:t xml:space="preserve">,4 </w:t>
      </w:r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>к настоящему Положению).</w:t>
      </w:r>
    </w:p>
    <w:p w:rsidR="000A174A" w:rsidRPr="00657985" w:rsidRDefault="006B6728" w:rsidP="005B58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2.6</w:t>
      </w:r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>. Конкретный размер выплат стимулирующего характера может определяться как с применением коэффициенто</w:t>
      </w:r>
      <w:proofErr w:type="gramStart"/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>в(</w:t>
      </w:r>
      <w:proofErr w:type="gramEnd"/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>проце</w:t>
      </w:r>
      <w:r w:rsidR="005B5836" w:rsidRPr="00657985">
        <w:rPr>
          <w:rFonts w:ascii="Times New Roman" w:eastAsia="Times New Roman" w:hAnsi="Times New Roman" w:cs="Times New Roman"/>
          <w:sz w:val="26"/>
          <w:szCs w:val="26"/>
        </w:rPr>
        <w:t xml:space="preserve">нтов) к базовому окладу  (базовому </w:t>
      </w:r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>должностному окладу) по соответствующим профессиональным группам и квалификационным уровням работника, так и в абсолютном размере.</w:t>
      </w:r>
    </w:p>
    <w:p w:rsidR="00DB1618" w:rsidRPr="00657985" w:rsidRDefault="006B6728" w:rsidP="00996C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2.7</w:t>
      </w:r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 xml:space="preserve">.  Выплаты стимулирующего характера осуществляются в пределах фонда оплаты труда. Размер и условия выплат стимулирующего характера работникам учреждения устанавливаются коллективным договором, соглашениями, локальными нормативными актами, с учетом мнения </w:t>
      </w:r>
      <w:r w:rsidR="005B5836" w:rsidRPr="00657985">
        <w:rPr>
          <w:rFonts w:ascii="Times New Roman" w:eastAsia="Times New Roman" w:hAnsi="Times New Roman" w:cs="Times New Roman"/>
          <w:sz w:val="26"/>
          <w:szCs w:val="26"/>
        </w:rPr>
        <w:t>общего собрания работников СШ</w:t>
      </w:r>
      <w:r w:rsidR="00996C55" w:rsidRPr="00657985">
        <w:rPr>
          <w:rFonts w:ascii="Times New Roman" w:eastAsia="Times New Roman" w:hAnsi="Times New Roman" w:cs="Times New Roman"/>
          <w:sz w:val="26"/>
          <w:szCs w:val="26"/>
        </w:rPr>
        <w:t xml:space="preserve"> № 5</w:t>
      </w:r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174A" w:rsidRPr="00657985" w:rsidRDefault="006B6728" w:rsidP="000A174A">
      <w:pPr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2.8</w:t>
      </w:r>
      <w:r w:rsidR="000A174A" w:rsidRPr="0065798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174A" w:rsidRPr="00657985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 xml:space="preserve"> Расчет месячной заработной платы работника СШ №5 осуществляется по формуле: </w:t>
      </w:r>
    </w:p>
    <w:p w:rsidR="000A174A" w:rsidRPr="00657985" w:rsidRDefault="000A174A" w:rsidP="000A174A">
      <w:pPr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</w:pPr>
      <w:proofErr w:type="gramStart"/>
      <w:r w:rsidRPr="00657985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>З</w:t>
      </w:r>
      <w:proofErr w:type="gramEnd"/>
      <w:r w:rsidRPr="00657985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 xml:space="preserve"> = БО +С КВ + С СВ , где</w:t>
      </w:r>
    </w:p>
    <w:p w:rsidR="000A174A" w:rsidRPr="00657985" w:rsidRDefault="000A174A" w:rsidP="000A174A">
      <w:pPr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</w:pPr>
      <w:proofErr w:type="gramStart"/>
      <w:r w:rsidRPr="00657985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>З</w:t>
      </w:r>
      <w:proofErr w:type="gramEnd"/>
      <w:r w:rsidRPr="00657985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 xml:space="preserve"> – месячная заработная плата</w:t>
      </w:r>
    </w:p>
    <w:p w:rsidR="000A174A" w:rsidRPr="00657985" w:rsidRDefault="000A174A" w:rsidP="000A174A">
      <w:pPr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>БО – базовый (базовый должностной оклад);</w:t>
      </w:r>
    </w:p>
    <w:p w:rsidR="000A174A" w:rsidRPr="00657985" w:rsidRDefault="000A174A" w:rsidP="000A174A">
      <w:pPr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>СКВ – сумма компенсационных выплат;</w:t>
      </w:r>
    </w:p>
    <w:p w:rsidR="000A174A" w:rsidRPr="00657985" w:rsidRDefault="000A174A" w:rsidP="000A174A">
      <w:pPr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>ССВ – сумма стимулирующих выплат.</w:t>
      </w:r>
    </w:p>
    <w:p w:rsidR="00AB044E" w:rsidRPr="00657985" w:rsidRDefault="00AB044E" w:rsidP="000A174A">
      <w:pPr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</w:pPr>
    </w:p>
    <w:p w:rsidR="00996C55" w:rsidRPr="00657985" w:rsidRDefault="00996C55" w:rsidP="000A174A">
      <w:pPr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</w:pPr>
    </w:p>
    <w:p w:rsidR="00996C55" w:rsidRPr="00657985" w:rsidRDefault="00996C55" w:rsidP="000A174A">
      <w:pPr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</w:pPr>
    </w:p>
    <w:p w:rsidR="007A6BED" w:rsidRPr="00657985" w:rsidRDefault="007A6BED" w:rsidP="007A6BE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  2.9. 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Фонд оплаты труда работников СШ</w:t>
      </w:r>
      <w:r w:rsidR="00DB1618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№ 5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формируется на календарный год в пределах ассигнований бюджетных средств города Костр</w:t>
      </w:r>
      <w:r w:rsidR="00275116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омы, выделенных СШ № 5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в соответствии с бюджетной росписью Комитета, а также средств поступающих от приносящей доход деятельности.</w:t>
      </w:r>
    </w:p>
    <w:p w:rsidR="000A174A" w:rsidRPr="00657985" w:rsidRDefault="007A6BED" w:rsidP="000A174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Шта</w:t>
      </w:r>
      <w:r w:rsidR="00275116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тное расписание СШ № 5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утверждается директором и согласовывается с заместителем главы Администрации – председателем Комитета образования, культуры, спорта и работы с молодежью Администрации города Костромы</w:t>
      </w:r>
      <w:r w:rsidR="00D95BBE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A174A" w:rsidRPr="00657985" w:rsidRDefault="000A174A" w:rsidP="003F2A13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-3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b/>
          <w:color w:val="0D0D0D" w:themeColor="text1" w:themeTint="F2"/>
          <w:spacing w:val="-3"/>
          <w:sz w:val="26"/>
          <w:szCs w:val="26"/>
        </w:rPr>
        <w:t>3. Особенности оплаты труда тренеров.</w:t>
      </w:r>
    </w:p>
    <w:p w:rsidR="000A174A" w:rsidRPr="00657985" w:rsidRDefault="000A174A" w:rsidP="000A174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3.1. Нормальная продолжительность рабочего времени тренера не может превышать 40 часов в неделю.</w:t>
      </w:r>
    </w:p>
    <w:p w:rsidR="00A57985" w:rsidRPr="00657985" w:rsidRDefault="000A174A" w:rsidP="006C5DC4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proofErr w:type="gramStart"/>
      <w:r w:rsidR="00A57985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В рабочее время тренера включается тренерская нагрузка, индивидуальная работа с лицами, проходящими спортивную подготовку, научная, творческая и исследовательская работа, а также другая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физкультурно-оздоровительных, спортивных, творческих и иных мероприятий, проводимых с лицами, проходящими спортивную подготовку, участие в работе коллегиальных органов управления</w:t>
      </w:r>
      <w:proofErr w:type="gramEnd"/>
      <w:r w:rsidR="00A82A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57985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СШ № 5.</w:t>
      </w:r>
    </w:p>
    <w:p w:rsidR="00D95BBE" w:rsidRPr="00657985" w:rsidRDefault="00D95BBE" w:rsidP="000A174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Конкретные трудовые (должностные обязанности) тренера определяются трудовыми договорами (дополнительными соглашениями </w:t>
      </w:r>
      <w:r w:rsidR="003B2B5E" w:rsidRPr="00657985">
        <w:rPr>
          <w:rFonts w:ascii="Times New Roman" w:eastAsia="Times New Roman" w:hAnsi="Times New Roman" w:cs="Times New Roman"/>
          <w:sz w:val="26"/>
          <w:szCs w:val="26"/>
        </w:rPr>
        <w:t>к трудовому договору)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и должностными инструкциями. </w:t>
      </w:r>
      <w:r w:rsidR="003B2B5E" w:rsidRPr="00657985">
        <w:rPr>
          <w:rFonts w:ascii="Times New Roman" w:eastAsia="Times New Roman" w:hAnsi="Times New Roman" w:cs="Times New Roman"/>
          <w:sz w:val="26"/>
          <w:szCs w:val="26"/>
        </w:rPr>
        <w:t>Соотношение тренерской нагрузки и другой работы в пределах рабочей недели или тренировочного периода (спортивного се</w:t>
      </w:r>
      <w:r w:rsidR="006B6728" w:rsidRPr="00657985">
        <w:rPr>
          <w:rFonts w:ascii="Times New Roman" w:eastAsia="Times New Roman" w:hAnsi="Times New Roman" w:cs="Times New Roman"/>
          <w:sz w:val="26"/>
          <w:szCs w:val="26"/>
        </w:rPr>
        <w:t>зона) определяется Правилами внутрен</w:t>
      </w:r>
      <w:r w:rsidR="00A57985" w:rsidRPr="00657985">
        <w:rPr>
          <w:rFonts w:ascii="Times New Roman" w:eastAsia="Times New Roman" w:hAnsi="Times New Roman" w:cs="Times New Roman"/>
          <w:sz w:val="26"/>
          <w:szCs w:val="26"/>
        </w:rPr>
        <w:t>него распорядка СШ № 5</w:t>
      </w:r>
      <w:r w:rsidR="006B6728" w:rsidRPr="00657985">
        <w:rPr>
          <w:rFonts w:ascii="Times New Roman" w:eastAsia="Times New Roman" w:hAnsi="Times New Roman" w:cs="Times New Roman"/>
          <w:sz w:val="26"/>
          <w:szCs w:val="26"/>
        </w:rPr>
        <w:t xml:space="preserve"> с учетом количества часов по тренировочному плану,</w:t>
      </w:r>
      <w:r w:rsidR="008558C1" w:rsidRPr="00657985">
        <w:rPr>
          <w:rFonts w:ascii="Times New Roman" w:eastAsia="Times New Roman" w:hAnsi="Times New Roman" w:cs="Times New Roman"/>
          <w:sz w:val="26"/>
          <w:szCs w:val="26"/>
        </w:rPr>
        <w:t xml:space="preserve"> программе спортивной подготовки,</w:t>
      </w:r>
      <w:r w:rsidR="006B6728" w:rsidRPr="00657985">
        <w:rPr>
          <w:rFonts w:ascii="Times New Roman" w:eastAsia="Times New Roman" w:hAnsi="Times New Roman" w:cs="Times New Roman"/>
          <w:sz w:val="26"/>
          <w:szCs w:val="26"/>
        </w:rPr>
        <w:t xml:space="preserve"> специальности и квалификации работника.</w:t>
      </w:r>
    </w:p>
    <w:p w:rsidR="00257F47" w:rsidRPr="00657985" w:rsidRDefault="00257F47" w:rsidP="00257F47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Под тренерской нагрузкой понимается работа, выполняемая во взаимодействии с лицами, проходящими спортивную подготовку, по видам деятельности, установленным планом или программой спортивной подготовки, текущий контроль их выполнения.</w:t>
      </w:r>
    </w:p>
    <w:p w:rsidR="00257F47" w:rsidRPr="00657985" w:rsidRDefault="00257F47" w:rsidP="00257F47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Рекомендуется устанавливать нормируемую часть тренерской нагрузки за ставку заработной платы 24 часа в неделю.</w:t>
      </w:r>
    </w:p>
    <w:p w:rsidR="00257F47" w:rsidRPr="00657985" w:rsidRDefault="00257F47" w:rsidP="00257F47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3.5. Нормирование труда тренеров производится ежегодно</w:t>
      </w:r>
      <w:r w:rsidR="000C3C8E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01 мая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текущего года или  не позднее, чем за две недели до начала тренировочного периода (спортивного сезона).</w:t>
      </w:r>
    </w:p>
    <w:p w:rsidR="000A174A" w:rsidRPr="00657985" w:rsidRDefault="00257F47" w:rsidP="00257F47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3.6. Месячная заработная плата тренеров за тренерскую нагрузку определяется путем суммирования базового оклада (базового должностного оклада), выплат стимулирующего характера, определенных с использованием повышающих 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коэффициентов (</w:t>
      </w:r>
      <w:proofErr w:type="spellStart"/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Ккв</w:t>
      </w:r>
      <w:proofErr w:type="spellEnd"/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proofErr w:type="gramStart"/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Кз</w:t>
      </w:r>
      <w:proofErr w:type="spellEnd"/>
      <w:proofErr w:type="gramEnd"/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), выплат за выслугу лет (стаж работы), компенсационных выплат, определенных в соответствии с </w:t>
      </w:r>
      <w:hyperlink w:anchor="P481" w:history="1">
        <w:r w:rsidRPr="00657985">
          <w:rPr>
            <w:rStyle w:val="aa"/>
            <w:rFonts w:ascii="Times New Roman" w:eastAsia="Calibri" w:hAnsi="Times New Roman" w:cs="Times New Roman"/>
            <w:sz w:val="26"/>
            <w:szCs w:val="26"/>
            <w:lang w:eastAsia="en-US"/>
          </w:rPr>
          <w:t>пунктом 1</w:t>
        </w:r>
      </w:hyperlink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Перечня выплат компенсационного характера работникам муниципальных учреждений, умноженных на фактическое количество часов тренерской нагрузки в неделю, и деления полученного произведения на установленную за ставку норму часов тренерской нагрузки за ставку заработной платы в неделю.</w:t>
      </w:r>
    </w:p>
    <w:p w:rsidR="000A174A" w:rsidRPr="00657985" w:rsidRDefault="000A174A" w:rsidP="003F2A13">
      <w:pPr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4. Порядок и условия оплаты труда заместителей руководителя </w:t>
      </w:r>
    </w:p>
    <w:p w:rsidR="000A174A" w:rsidRPr="00657985" w:rsidRDefault="000A174A" w:rsidP="000A174A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4.1. Заработная плата заместителей директ</w:t>
      </w:r>
      <w:r w:rsidR="00A57985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ора СШ №5 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состоит из оклада, компенсационных и стимулирующих выплат.</w:t>
      </w:r>
    </w:p>
    <w:p w:rsidR="000A174A" w:rsidRPr="00657985" w:rsidRDefault="000A174A" w:rsidP="000A174A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4.2. Оклады заместителей</w:t>
      </w:r>
      <w:r w:rsidR="00A57985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директора  СШ № 5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устанавливаются на 10-30 процентов ниже должностного о</w:t>
      </w:r>
      <w:r w:rsidR="00A57985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клада руководителя.</w:t>
      </w:r>
    </w:p>
    <w:p w:rsidR="000A174A" w:rsidRPr="00657985" w:rsidRDefault="000A174A" w:rsidP="000A174A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Конкретный размер оклада заместителей руководителя устанавливается в трудовом договоре на основании приказа директора.</w:t>
      </w:r>
    </w:p>
    <w:p w:rsidR="000A174A" w:rsidRPr="00657985" w:rsidRDefault="000A174A" w:rsidP="000A174A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4.3. Выплаты компенсационного характера устанавливаются в виде коэффициентов (процентов) к окладам заместителей </w:t>
      </w:r>
      <w:r w:rsidR="00A57985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директора 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</w:t>
      </w:r>
      <w:hyperlink w:anchor="P481" w:history="1">
        <w:r w:rsidRPr="00657985">
          <w:rPr>
            <w:rStyle w:val="aa"/>
            <w:rFonts w:ascii="Times New Roman" w:eastAsia="Calibri" w:hAnsi="Times New Roman" w:cs="Times New Roman"/>
            <w:sz w:val="26"/>
            <w:szCs w:val="26"/>
            <w:lang w:eastAsia="en-US"/>
          </w:rPr>
          <w:t>Перечнем</w:t>
        </w:r>
      </w:hyperlink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выплат компенсационного характера в СШ №  5 (</w:t>
      </w:r>
      <w:r w:rsidRPr="00657985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приложение №2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настоящему Положению) или в абсолютном размере.</w:t>
      </w:r>
    </w:p>
    <w:p w:rsidR="000A174A" w:rsidRPr="00657985" w:rsidRDefault="000A174A" w:rsidP="000A174A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4.4. Выплаты стимулирующего характера устанавливаются для заместителей </w:t>
      </w:r>
      <w:r w:rsidR="00A57985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директора 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СШ №5 в соответствии с </w:t>
      </w:r>
      <w:hyperlink w:anchor="P520" w:history="1">
        <w:r w:rsidRPr="00657985">
          <w:rPr>
            <w:rStyle w:val="aa"/>
            <w:rFonts w:ascii="Times New Roman" w:eastAsia="Calibri" w:hAnsi="Times New Roman" w:cs="Times New Roman"/>
            <w:sz w:val="26"/>
            <w:szCs w:val="26"/>
            <w:lang w:eastAsia="en-US"/>
          </w:rPr>
          <w:t>Перечнем</w:t>
        </w:r>
      </w:hyperlink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выплат стимулирующего характера  (</w:t>
      </w:r>
      <w:r w:rsidRPr="00657985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приложение № 3</w:t>
      </w:r>
      <w:r w:rsidR="00257F47" w:rsidRPr="00657985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,4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настоящему Положению).</w:t>
      </w:r>
    </w:p>
    <w:p w:rsidR="000A174A" w:rsidRPr="00657985" w:rsidRDefault="000A174A" w:rsidP="003F2A13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Размер выплат стимулирующего характера устанавливается в виде коэффициентов (процентов) к окладу заместителей</w:t>
      </w:r>
      <w:r w:rsidR="00A57985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директора 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СШ № 5 или в абсолютном размере.</w:t>
      </w:r>
    </w:p>
    <w:p w:rsidR="009E0F8A" w:rsidRPr="00657985" w:rsidRDefault="009E0F8A" w:rsidP="0063695B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B044E" w:rsidRPr="00657985" w:rsidRDefault="00AB044E" w:rsidP="000C3C8E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044E" w:rsidRPr="00657985" w:rsidRDefault="00AB044E" w:rsidP="000C3C8E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044E" w:rsidRPr="00657985" w:rsidRDefault="00AB044E" w:rsidP="000C3C8E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044E" w:rsidRPr="00657985" w:rsidRDefault="00AB044E" w:rsidP="000C3C8E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044E" w:rsidRPr="00657985" w:rsidRDefault="00AB044E" w:rsidP="000C3C8E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044E" w:rsidRPr="00657985" w:rsidRDefault="00AB044E" w:rsidP="000C3C8E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044E" w:rsidRPr="00657985" w:rsidRDefault="00AB044E" w:rsidP="000C3C8E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044E" w:rsidRPr="00657985" w:rsidRDefault="00AB044E" w:rsidP="000C3C8E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044E" w:rsidRPr="00657985" w:rsidRDefault="00AB044E" w:rsidP="00D11046">
      <w:pPr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C3C8E" w:rsidRPr="00657985" w:rsidRDefault="000C3C8E" w:rsidP="000C3C8E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798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C3C8E" w:rsidRPr="00657985" w:rsidRDefault="000C3C8E" w:rsidP="000C3C8E">
      <w:pPr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57985">
        <w:rPr>
          <w:rFonts w:ascii="Times New Roman" w:hAnsi="Times New Roman" w:cs="Times New Roman"/>
          <w:sz w:val="26"/>
          <w:szCs w:val="26"/>
        </w:rPr>
        <w:t>к Положению об установлении системы</w:t>
      </w:r>
    </w:p>
    <w:p w:rsidR="000C3C8E" w:rsidRPr="00657985" w:rsidRDefault="000C3C8E" w:rsidP="000C3C8E">
      <w:pPr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57985">
        <w:rPr>
          <w:rFonts w:ascii="Times New Roman" w:hAnsi="Times New Roman" w:cs="Times New Roman"/>
          <w:sz w:val="26"/>
          <w:szCs w:val="26"/>
        </w:rPr>
        <w:t xml:space="preserve">оплаты труда работников СШ №5  </w:t>
      </w:r>
    </w:p>
    <w:p w:rsidR="000C3C8E" w:rsidRPr="00657985" w:rsidRDefault="000C3C8E" w:rsidP="000C3C8E">
      <w:pPr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C3C8E" w:rsidRPr="00657985" w:rsidRDefault="000C3C8E" w:rsidP="000C3C8E">
      <w:pPr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985">
        <w:rPr>
          <w:rFonts w:ascii="Times New Roman" w:hAnsi="Times New Roman" w:cs="Times New Roman"/>
          <w:b/>
          <w:sz w:val="26"/>
          <w:szCs w:val="26"/>
        </w:rPr>
        <w:t>Базовые оклады (базовые должностные оклады), устанавливаемые</w:t>
      </w:r>
    </w:p>
    <w:p w:rsidR="000C3C8E" w:rsidRPr="00657985" w:rsidRDefault="000C3C8E" w:rsidP="000C3C8E">
      <w:pPr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985">
        <w:rPr>
          <w:rFonts w:ascii="Times New Roman" w:hAnsi="Times New Roman" w:cs="Times New Roman"/>
          <w:b/>
          <w:sz w:val="26"/>
          <w:szCs w:val="26"/>
        </w:rPr>
        <w:t>на основе отнесения профессий и должностей работников</w:t>
      </w:r>
    </w:p>
    <w:p w:rsidR="000C3C8E" w:rsidRPr="00657985" w:rsidRDefault="000C3C8E" w:rsidP="000C3C8E">
      <w:pPr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985">
        <w:rPr>
          <w:rFonts w:ascii="Times New Roman" w:hAnsi="Times New Roman" w:cs="Times New Roman"/>
          <w:b/>
          <w:sz w:val="26"/>
          <w:szCs w:val="26"/>
        </w:rPr>
        <w:t>к профессиональным квалификационным группам</w:t>
      </w:r>
    </w:p>
    <w:p w:rsidR="000C3C8E" w:rsidRPr="00657985" w:rsidRDefault="000C3C8E" w:rsidP="000C3C8E">
      <w:pPr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985">
        <w:rPr>
          <w:rFonts w:ascii="Times New Roman" w:hAnsi="Times New Roman" w:cs="Times New Roman"/>
          <w:b/>
          <w:sz w:val="26"/>
          <w:szCs w:val="26"/>
        </w:rPr>
        <w:t>и квалификационным уровням</w:t>
      </w:r>
    </w:p>
    <w:p w:rsidR="000C3C8E" w:rsidRPr="00657985" w:rsidRDefault="000C3C8E" w:rsidP="000C3C8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6132"/>
        <w:gridCol w:w="1653"/>
      </w:tblGrid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Базовый оклад (базовый должностной оклад, в рублях)</w:t>
            </w:r>
          </w:p>
        </w:tc>
      </w:tr>
      <w:tr w:rsidR="00657985" w:rsidRPr="00657985" w:rsidTr="00657985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</w:t>
            </w:r>
            <w:hyperlink r:id="rId9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группа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«Общеотраслевые профессии рабочих первого уровня»</w:t>
            </w:r>
          </w:p>
        </w:tc>
      </w:tr>
      <w:tr w:rsidR="00657985" w:rsidRPr="00657985" w:rsidTr="00657985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0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985" w:rsidRPr="00657985" w:rsidTr="00657985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1 квалификационный разряд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Гардеробщик, дворник, уборщик служебных помещений, уборщик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4 298</w:t>
            </w:r>
          </w:p>
        </w:tc>
      </w:tr>
      <w:tr w:rsidR="00657985" w:rsidRPr="00657985" w:rsidTr="00657985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2 квалификационный разряд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Грузчик, сторож (вахтер), уборщик производственных помещений, матрос-спасатель, кладовщик, подсобный рабочий, электромеханик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4 352</w:t>
            </w:r>
          </w:p>
        </w:tc>
      </w:tr>
      <w:tr w:rsidR="00657985" w:rsidRPr="00657985" w:rsidTr="00657985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3 квалификационный разряд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Рабочий по комплексному обслуживанию и ремонту зданий, </w:t>
            </w:r>
            <w:proofErr w:type="spell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ремонтировщик</w:t>
            </w:r>
            <w:proofErr w:type="spellEnd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плоскостных спортивных сооружений, оператор </w:t>
            </w:r>
            <w:proofErr w:type="spell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хлораторной</w:t>
            </w:r>
            <w:proofErr w:type="spellEnd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4 406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4 459</w:t>
            </w:r>
          </w:p>
        </w:tc>
      </w:tr>
      <w:tr w:rsidR="00657985" w:rsidRPr="00657985" w:rsidTr="00657985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</w:t>
            </w:r>
            <w:hyperlink r:id="rId11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группа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«Общеотраслевые профессии рабочих второго уровня»</w:t>
            </w:r>
          </w:p>
        </w:tc>
      </w:tr>
      <w:tr w:rsidR="00657985" w:rsidRPr="00657985" w:rsidTr="00657985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2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985" w:rsidRPr="00657985" w:rsidTr="00657985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квалификационный разряд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Буфетчик, костюмер, матрос, слесарь-сантехник, слесарь по контрольно-измерительным приборам в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4 513</w:t>
            </w:r>
          </w:p>
        </w:tc>
      </w:tr>
      <w:tr w:rsidR="00657985" w:rsidRPr="00657985" w:rsidTr="00657985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5 квалификационный разряд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Моторист, слесарь - электрик по ремонту электрооборудования, электромеханик по испытанию и ремонту электрооборудования, электромонтер по ремонту и обслуживанию электрооборудования, водитель автомобиля, водитель автобуса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4 566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3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4 675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Третий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4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4 889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5 427</w:t>
            </w:r>
          </w:p>
        </w:tc>
      </w:tr>
      <w:tr w:rsidR="00657985" w:rsidRPr="00657985" w:rsidTr="00657985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</w:t>
            </w:r>
            <w:hyperlink r:id="rId15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группа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«Общеотраслевые должности служащих первого уровня»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Делопроизводитель, инспектор по учету, калькулятор, кассир, комендант, секретарь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4 620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4 728</w:t>
            </w:r>
          </w:p>
        </w:tc>
      </w:tr>
      <w:tr w:rsidR="00657985" w:rsidRPr="00657985" w:rsidTr="00657985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</w:t>
            </w:r>
            <w:hyperlink r:id="rId16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группа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«Общеотраслевые должности служащих второго уровня»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Администратор, диспетчер, инспектор по кадрам, лаборант, секретарь руководителя, специалист по работе с молодежью, техник, техник-лаборант, техник-программист, специалист по закупкам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6 339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Заведующий канцелярией, заведующий складом, заведующий хозяйством, консультант по закупкам.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внутридолжностная</w:t>
            </w:r>
            <w:proofErr w:type="spellEnd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6 446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Третий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Заведующий общежитием, заведующий производством (шеф-повар), начальник хозяйственного отдела.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6 554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Механик.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6 662</w:t>
            </w:r>
          </w:p>
        </w:tc>
      </w:tr>
      <w:tr w:rsidR="00657985" w:rsidRPr="00657985" w:rsidTr="00657985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</w:t>
            </w:r>
            <w:hyperlink r:id="rId17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группа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«Общеотраслевые должности служащих третьего уровня»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Бухгалтер, </w:t>
            </w:r>
            <w:proofErr w:type="spell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, инженер, инженер по нормированию труда, инженер по организации и нормированию труда, инженер по организации труда, инженер-программист (программист), менеджер по персоналу, специалист по кадрам, инженер по охране труда, экономист, юрисконсульт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5 265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5 372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5 480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5 587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</w:t>
            </w: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Главные специалисты: в отделах, отделениях, заместитель главного бухгалтера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5 694</w:t>
            </w:r>
          </w:p>
        </w:tc>
      </w:tr>
      <w:tr w:rsidR="00657985" w:rsidRPr="00657985" w:rsidTr="00657985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Профессиональная квалификационная </w:t>
            </w:r>
            <w:proofErr w:type="gram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hyperlink r:id="rId18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руппа</w:t>
              </w:r>
              <w:proofErr w:type="gramEnd"/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«Общеотраслевые должности служащих четвертого уровня»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Эксперт по закупкам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7 521</w:t>
            </w:r>
          </w:p>
        </w:tc>
      </w:tr>
      <w:tr w:rsidR="00657985" w:rsidRPr="00657985" w:rsidTr="00657985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</w:t>
            </w:r>
            <w:hyperlink r:id="rId19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группа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физической культуры и спорта первого уровня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Дежурный по спортивному залу, сопровождающий спортсмена - инвалида первой группы инвалидности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6 662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Спортивный судья, спортсмен, спортсмен-ведущий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6 984</w:t>
            </w:r>
          </w:p>
        </w:tc>
      </w:tr>
      <w:tr w:rsidR="00657985" w:rsidRPr="00657985" w:rsidTr="00657985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</w:t>
            </w:r>
            <w:hyperlink r:id="rId20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группа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физической культуры и спорта второго уровня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Инструктор по адаптивной физической культуре, инструктор по спорту, спортсмен-инструктор, техник по эксплуатации и ремонту спортивной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7 736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Администратор тренировочного процесса, инструктор - методист по адаптивной физической культуре, инструктор - методист физкультурно-спортивных организаций, тренер, тренер - преподаватель по адаптивной физической культуре, хореограф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8 058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водной станции, специалист по подготовке спортивного инвентаря, старшие: тренер, инструктор - методист по адаптивной физической культуре, инструктор - методист физкультурно-спортивных организаций, тренер - преподаватель по </w:t>
            </w: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адаптивной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8 165</w:t>
            </w:r>
          </w:p>
        </w:tc>
      </w:tr>
      <w:tr w:rsidR="00657985" w:rsidRPr="00657985" w:rsidTr="00657985">
        <w:trPr>
          <w:trHeight w:val="30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Профессиональная квалификационная </w:t>
            </w:r>
            <w:hyperlink r:id="rId21" w:history="1">
              <w:r w:rsidRPr="00657985">
                <w:rPr>
                  <w:rFonts w:ascii="Times New Roman" w:hAnsi="Times New Roman" w:cs="Times New Roman"/>
                  <w:sz w:val="26"/>
                  <w:szCs w:val="26"/>
                </w:rPr>
                <w:t>группа</w:t>
              </w:r>
            </w:hyperlink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физической культуры и спорта третьего уровня</w:t>
            </w:r>
          </w:p>
        </w:tc>
      </w:tr>
      <w:tr w:rsidR="00657985" w:rsidRPr="00657985" w:rsidTr="006579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Аналитик (по виду или группе видов спорта), начальник отдела (по виду или группе видов спорта), тренер-консультант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5" w:rsidRPr="00657985" w:rsidRDefault="00657985" w:rsidP="00657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8 273</w:t>
            </w:r>
          </w:p>
        </w:tc>
      </w:tr>
    </w:tbl>
    <w:p w:rsidR="000C3C8E" w:rsidRPr="00657985" w:rsidRDefault="000C3C8E" w:rsidP="000C3C8E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46385" w:rsidRPr="00657985" w:rsidRDefault="00B463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385" w:rsidRPr="00657985" w:rsidRDefault="00B463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385" w:rsidRPr="00657985" w:rsidRDefault="00B463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385" w:rsidRPr="00657985" w:rsidRDefault="00B463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385" w:rsidRPr="00657985" w:rsidRDefault="00B463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385" w:rsidRPr="00657985" w:rsidRDefault="00B463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385" w:rsidRPr="00657985" w:rsidRDefault="00B463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385" w:rsidRPr="00657985" w:rsidRDefault="00B463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385" w:rsidRPr="00657985" w:rsidRDefault="00B46385" w:rsidP="008558C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11046" w:rsidRDefault="00D11046" w:rsidP="008558C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7985" w:rsidRDefault="00657985" w:rsidP="008558C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7985" w:rsidRDefault="00657985" w:rsidP="008558C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7985" w:rsidRDefault="00657985" w:rsidP="008558C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7985" w:rsidRDefault="00657985" w:rsidP="008558C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7985" w:rsidRDefault="00657985" w:rsidP="008558C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7985" w:rsidRPr="00657985" w:rsidRDefault="00657985" w:rsidP="008558C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11046" w:rsidRPr="00657985" w:rsidRDefault="00D11046" w:rsidP="008558C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7985" w:rsidRDefault="006579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7985" w:rsidRDefault="006579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7985" w:rsidRDefault="00657985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0F8A" w:rsidRPr="00657985" w:rsidRDefault="009E0F8A" w:rsidP="009E0F8A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2</w:t>
      </w:r>
    </w:p>
    <w:p w:rsidR="009E0F8A" w:rsidRPr="00657985" w:rsidRDefault="009E0F8A" w:rsidP="009E0F8A">
      <w:pPr>
        <w:ind w:left="453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к Положению об установлении системы оплаты труда работников</w:t>
      </w:r>
      <w:r w:rsidR="00AC6510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СШ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№5</w:t>
      </w:r>
    </w:p>
    <w:p w:rsidR="009E0F8A" w:rsidRPr="00657985" w:rsidRDefault="009E0F8A" w:rsidP="009E0F8A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0F8A" w:rsidRPr="00657985" w:rsidRDefault="009E0F8A" w:rsidP="00FC5823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1" w:name="P481"/>
      <w:bookmarkEnd w:id="1"/>
      <w:r w:rsidRPr="006579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Перечень выплат компенсационного характера работникам</w:t>
      </w:r>
      <w:r w:rsidR="00AC6510" w:rsidRPr="006579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СШ </w:t>
      </w:r>
      <w:r w:rsidR="00671BEE" w:rsidRPr="006579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№5</w:t>
      </w:r>
    </w:p>
    <w:p w:rsidR="003B0099" w:rsidRPr="00657985" w:rsidRDefault="009E0F8A" w:rsidP="003B00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7"/>
      <w:bookmarkEnd w:id="2"/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3B0099" w:rsidRPr="00657985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труда.</w:t>
      </w:r>
    </w:p>
    <w:p w:rsidR="003B0099" w:rsidRPr="00657985" w:rsidRDefault="003B0099" w:rsidP="003B00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985">
        <w:rPr>
          <w:rFonts w:ascii="Times New Roman" w:hAnsi="Times New Roman" w:cs="Times New Roman"/>
          <w:sz w:val="26"/>
          <w:szCs w:val="26"/>
        </w:rPr>
        <w:t>Выплаты осуществлять в следующих размерах:</w:t>
      </w:r>
    </w:p>
    <w:p w:rsidR="003B0099" w:rsidRPr="00657985" w:rsidRDefault="003B0099" w:rsidP="003B00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985">
        <w:rPr>
          <w:rFonts w:ascii="Times New Roman" w:hAnsi="Times New Roman" w:cs="Times New Roman"/>
          <w:sz w:val="26"/>
          <w:szCs w:val="26"/>
        </w:rPr>
        <w:t>а) старшим тренерам, тренерам, за специфику работы в отдельных муниципальных учреждениях физической культуры и спорта города Костромы:</w:t>
      </w:r>
    </w:p>
    <w:p w:rsidR="003B0099" w:rsidRPr="00657985" w:rsidRDefault="003B0099" w:rsidP="003B0099">
      <w:pPr>
        <w:ind w:firstLine="708"/>
        <w:jc w:val="both"/>
        <w:rPr>
          <w:rFonts w:ascii="Times New Roman" w:hAnsi="Times New Roman" w:cs="Times New Roman"/>
          <w:color w:val="EEECE1"/>
          <w:sz w:val="26"/>
          <w:szCs w:val="26"/>
        </w:rPr>
      </w:pPr>
      <w:r w:rsidRPr="00657985">
        <w:rPr>
          <w:rFonts w:ascii="Times New Roman" w:hAnsi="Times New Roman" w:cs="Times New Roman"/>
          <w:sz w:val="26"/>
          <w:szCs w:val="26"/>
        </w:rPr>
        <w:t>старшим тренерам, тренерам муниципальных учреждений физической культуры и спорта, имеющих, в соответствии с законодательством, право использовать в своих наименованиях слово «олимпийский» или образованные на его основе слова и словосочетания – 0,15 базового оклада (базового должностного оклада);</w:t>
      </w:r>
    </w:p>
    <w:p w:rsidR="003B0099" w:rsidRPr="00657985" w:rsidRDefault="003B0099" w:rsidP="003B00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985">
        <w:rPr>
          <w:rFonts w:ascii="Times New Roman" w:hAnsi="Times New Roman" w:cs="Times New Roman"/>
          <w:sz w:val="26"/>
          <w:szCs w:val="26"/>
        </w:rPr>
        <w:t>старшим тренерам, тренерам муниципальных учреждений физической культуры и спорта, реализующим специальные федеральные стандарты спортивной подготовки по видам спорта для инвалидов и лиц с ограниченными возможностями здоровья – 0,2 базового оклада (базового должностного оклада);</w:t>
      </w:r>
    </w:p>
    <w:p w:rsidR="003B0099" w:rsidRPr="00657985" w:rsidRDefault="003B0099" w:rsidP="003B00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985">
        <w:rPr>
          <w:rFonts w:ascii="Times New Roman" w:hAnsi="Times New Roman" w:cs="Times New Roman"/>
          <w:sz w:val="26"/>
          <w:szCs w:val="26"/>
        </w:rPr>
        <w:t>б) иным работникам, занятым  на тяжелых работах, работах с вредными и (или) опасными и иными особыми условиями труда в размере, установленном на основании результатов аттестации рабочих мест по условиям труда или проведения специальной оценки условий труда.</w:t>
      </w:r>
    </w:p>
    <w:p w:rsidR="009E0F8A" w:rsidRPr="00657985" w:rsidRDefault="009E0F8A" w:rsidP="009E0F8A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2. 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 и при выполнении работ в других условиях, отклоняющихся от нормальных) осуществляются в следующих размерах:</w:t>
      </w:r>
    </w:p>
    <w:p w:rsidR="009E0F8A" w:rsidRPr="00657985" w:rsidRDefault="009E0F8A" w:rsidP="009E0F8A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а) за каждый час работы в ночное время – 0,35;</w:t>
      </w:r>
    </w:p>
    <w:p w:rsidR="009E0F8A" w:rsidRPr="00657985" w:rsidRDefault="009E0F8A" w:rsidP="009E0F8A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б) за работу в выходной или праздничный день – не менее чем в двойном размере;</w:t>
      </w:r>
    </w:p>
    <w:p w:rsidR="009E0F8A" w:rsidRPr="00657985" w:rsidRDefault="009E0F8A" w:rsidP="009E0F8A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в) за сверхурочную работу – за первые два часа работы не менее чем в полуторном размере, за последующие часы – не менее чем в двойном размере;</w:t>
      </w:r>
    </w:p>
    <w:p w:rsidR="009E0F8A" w:rsidRPr="00657985" w:rsidRDefault="009E0F8A" w:rsidP="009E0F8A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г)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</w:t>
      </w:r>
      <w:r w:rsidR="00A82A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</w:t>
      </w:r>
      <w:r w:rsidR="003B0099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(за исключение случая, указанного в подпункте «</w:t>
      </w:r>
      <w:r w:rsidR="00FD6784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е»</w:t>
      </w:r>
      <w:r w:rsidR="003B0099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пункта</w:t>
      </w:r>
      <w:r w:rsidR="00FD6784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по соглашению сторон трудового договора;</w:t>
      </w:r>
    </w:p>
    <w:p w:rsidR="003B0099" w:rsidRPr="00657985" w:rsidRDefault="009E0F8A" w:rsidP="003B00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д) </w:t>
      </w:r>
      <w:r w:rsidR="003B0099" w:rsidRPr="00657985">
        <w:rPr>
          <w:rFonts w:ascii="Times New Roman" w:hAnsi="Times New Roman" w:cs="Times New Roman"/>
          <w:sz w:val="26"/>
          <w:szCs w:val="26"/>
        </w:rPr>
        <w:t>за дополнительную работу, не входящую в круг основных обязанностей работника (заведование отделением,  кабинетами, отделами, тренерам за наставничество над тренерами, при пер</w:t>
      </w:r>
      <w:r w:rsidR="00663C2C" w:rsidRPr="00657985">
        <w:rPr>
          <w:rFonts w:ascii="Times New Roman" w:hAnsi="Times New Roman" w:cs="Times New Roman"/>
          <w:sz w:val="26"/>
          <w:szCs w:val="26"/>
        </w:rPr>
        <w:t>вичном трудоустройстве по профил</w:t>
      </w:r>
      <w:r w:rsidR="003B0099" w:rsidRPr="00657985">
        <w:rPr>
          <w:rFonts w:ascii="Times New Roman" w:hAnsi="Times New Roman" w:cs="Times New Roman"/>
          <w:sz w:val="26"/>
          <w:szCs w:val="26"/>
        </w:rPr>
        <w:t>ьной специальности в муниципальные учреждения города Костромы, осуществляющие спортивную подготовку, за реализацию экспериментальных и инновационных проектов в сфере физической культуры и спорта, другие виды работ», - по соглашению сторон трудового договора.»</w:t>
      </w:r>
      <w:proofErr w:type="gramEnd"/>
    </w:p>
    <w:p w:rsidR="003B0099" w:rsidRPr="00657985" w:rsidRDefault="003B0099" w:rsidP="00B65F2B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7985">
        <w:rPr>
          <w:rFonts w:ascii="Times New Roman" w:hAnsi="Times New Roman" w:cs="Times New Roman"/>
          <w:sz w:val="26"/>
          <w:szCs w:val="26"/>
        </w:rPr>
        <w:t>е) Выплаты работникам за исполнение обязанностей временно отсутствующего руководителя учреждения без освобождения от работы, определенной трудовым договором, осуществляются в размере не более 30 процентов должностного оклада работника с начислением соответствующих надбавок и иных выплат, устан</w:t>
      </w:r>
      <w:r w:rsidR="00B65F2B" w:rsidRPr="00657985">
        <w:rPr>
          <w:rFonts w:ascii="Times New Roman" w:hAnsi="Times New Roman" w:cs="Times New Roman"/>
          <w:sz w:val="26"/>
          <w:szCs w:val="26"/>
        </w:rPr>
        <w:t>овленных по основной должности.</w:t>
      </w:r>
    </w:p>
    <w:p w:rsidR="00671BEE" w:rsidRPr="00657985" w:rsidRDefault="00671BEE" w:rsidP="00671BEE">
      <w:pPr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3. Компенсационные выплаты определяются рабочей группой, утверждаются директором  </w:t>
      </w:r>
      <w:r w:rsidR="00726DE2" w:rsidRPr="00657985">
        <w:rPr>
          <w:rFonts w:ascii="Times New Roman" w:eastAsia="Times New Roman" w:hAnsi="Times New Roman" w:cs="Times New Roman"/>
          <w:sz w:val="26"/>
          <w:szCs w:val="26"/>
        </w:rPr>
        <w:t>ежегодно</w:t>
      </w:r>
      <w:r w:rsidR="00282A00" w:rsidRPr="00657985">
        <w:rPr>
          <w:rFonts w:ascii="Times New Roman" w:eastAsia="Times New Roman" w:hAnsi="Times New Roman" w:cs="Times New Roman"/>
          <w:sz w:val="26"/>
          <w:szCs w:val="26"/>
        </w:rPr>
        <w:t xml:space="preserve"> на 01 января текущего года</w:t>
      </w:r>
      <w:r w:rsidR="00A82A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6784" w:rsidRPr="00657985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по мере необходимост</w:t>
      </w:r>
      <w:r w:rsidR="00FD6784" w:rsidRPr="00657985">
        <w:rPr>
          <w:rFonts w:ascii="Times New Roman" w:eastAsia="Times New Roman" w:hAnsi="Times New Roman" w:cs="Times New Roman"/>
          <w:sz w:val="26"/>
          <w:szCs w:val="26"/>
        </w:rPr>
        <w:t>и и размером не ограничиваются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6784" w:rsidRPr="00657985" w:rsidRDefault="00671BEE" w:rsidP="00FD678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4.</w:t>
      </w:r>
      <w:r w:rsidR="00FD6784" w:rsidRPr="00657985">
        <w:rPr>
          <w:rFonts w:ascii="Times New Roman" w:hAnsi="Times New Roman" w:cs="Times New Roman"/>
          <w:sz w:val="26"/>
          <w:szCs w:val="26"/>
        </w:rPr>
        <w:t>Выплаты компенсационного характера осуществляются в пределах фонда о</w:t>
      </w:r>
      <w:r w:rsidR="00B65F2B" w:rsidRPr="00657985">
        <w:rPr>
          <w:rFonts w:ascii="Times New Roman" w:hAnsi="Times New Roman" w:cs="Times New Roman"/>
          <w:sz w:val="26"/>
          <w:szCs w:val="26"/>
        </w:rPr>
        <w:t>платы труда учреждения</w:t>
      </w:r>
      <w:r w:rsidR="00FD6784" w:rsidRPr="00657985">
        <w:rPr>
          <w:rFonts w:ascii="Times New Roman" w:hAnsi="Times New Roman" w:cs="Times New Roman"/>
          <w:sz w:val="26"/>
          <w:szCs w:val="26"/>
        </w:rPr>
        <w:t>.</w:t>
      </w:r>
    </w:p>
    <w:p w:rsidR="000A0B57" w:rsidRPr="00657985" w:rsidRDefault="000A0B57" w:rsidP="00A82AD8">
      <w:pPr>
        <w:tabs>
          <w:tab w:val="left" w:pos="617"/>
        </w:tabs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  <w:sectPr w:rsidR="000A0B57" w:rsidRPr="00657985" w:rsidSect="00671BEE">
          <w:headerReference w:type="default" r:id="rId22"/>
          <w:footnotePr>
            <w:pos w:val="beneathText"/>
          </w:footnotePr>
          <w:pgSz w:w="11905" w:h="16837"/>
          <w:pgMar w:top="1134" w:right="737" w:bottom="1134" w:left="1247" w:header="709" w:footer="709" w:gutter="0"/>
          <w:cols w:space="720"/>
          <w:titlePg/>
          <w:docGrid w:linePitch="360"/>
        </w:sectPr>
      </w:pPr>
    </w:p>
    <w:p w:rsidR="000A174A" w:rsidRPr="00657985" w:rsidRDefault="000A174A" w:rsidP="006E538B">
      <w:pPr>
        <w:tabs>
          <w:tab w:val="left" w:pos="617"/>
        </w:tabs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F5767" w:rsidRPr="00657985" w:rsidRDefault="003F5767" w:rsidP="003F5767">
      <w:pPr>
        <w:ind w:left="453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3</w:t>
      </w:r>
    </w:p>
    <w:p w:rsidR="003F5767" w:rsidRPr="00657985" w:rsidRDefault="003F5767" w:rsidP="00C82BC1">
      <w:pPr>
        <w:ind w:left="4536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к Положению об  установлении систем</w:t>
      </w:r>
      <w:r w:rsidR="00C82BC1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 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оплаты труда работников</w:t>
      </w:r>
      <w:r w:rsidR="00AC6510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СШ</w:t>
      </w:r>
      <w:r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№5</w:t>
      </w:r>
    </w:p>
    <w:p w:rsidR="003F5767" w:rsidRPr="00657985" w:rsidRDefault="003F5767" w:rsidP="003F5767">
      <w:pPr>
        <w:spacing w:before="120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F5767" w:rsidRPr="00657985" w:rsidRDefault="003F5767" w:rsidP="003D442B">
      <w:pPr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79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Перечень выплат стимулирующего харак</w:t>
      </w:r>
      <w:r w:rsidR="00AC6510" w:rsidRPr="006579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тера работникам СШ</w:t>
      </w:r>
      <w:r w:rsidRPr="006579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№5</w:t>
      </w:r>
    </w:p>
    <w:p w:rsidR="003F5767" w:rsidRPr="00657985" w:rsidRDefault="003F5767" w:rsidP="003F57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Стимулирующие выплаты определяются рабочей группой, утверждаются </w:t>
      </w:r>
      <w:r w:rsidR="004F0884" w:rsidRPr="00657985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>дирек</w:t>
      </w:r>
      <w:r w:rsidR="004F0884" w:rsidRPr="00657985">
        <w:rPr>
          <w:rFonts w:ascii="Times New Roman" w:eastAsia="Times New Roman" w:hAnsi="Times New Roman" w:cs="Times New Roman"/>
          <w:sz w:val="26"/>
          <w:szCs w:val="26"/>
        </w:rPr>
        <w:t>тора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ежегодно </w:t>
      </w:r>
      <w:r w:rsidR="00FD6784" w:rsidRPr="00657985">
        <w:rPr>
          <w:rFonts w:ascii="Times New Roman" w:eastAsia="Times New Roman" w:hAnsi="Times New Roman" w:cs="Times New Roman"/>
          <w:sz w:val="26"/>
          <w:szCs w:val="26"/>
        </w:rPr>
        <w:t>на 01 января текущего года</w:t>
      </w:r>
      <w:r w:rsidR="00A82A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D44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57A4" w:rsidRPr="00657985">
        <w:rPr>
          <w:rFonts w:ascii="Times New Roman" w:eastAsia="Times New Roman" w:hAnsi="Times New Roman" w:cs="Times New Roman"/>
          <w:sz w:val="26"/>
          <w:szCs w:val="26"/>
        </w:rPr>
        <w:t xml:space="preserve">для тренеров  на начало </w:t>
      </w:r>
      <w:r w:rsidR="003D44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тренировочного процесса  </w:t>
      </w:r>
      <w:r w:rsidR="008558C1" w:rsidRPr="00657985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0757A4" w:rsidRPr="00657985">
        <w:rPr>
          <w:rFonts w:ascii="Times New Roman" w:eastAsia="Times New Roman" w:hAnsi="Times New Roman" w:cs="Times New Roman"/>
          <w:sz w:val="26"/>
          <w:szCs w:val="26"/>
        </w:rPr>
        <w:t>спортивного сезона</w:t>
      </w:r>
      <w:r w:rsidR="008558C1" w:rsidRPr="00657985">
        <w:rPr>
          <w:rFonts w:ascii="Times New Roman" w:eastAsia="Times New Roman" w:hAnsi="Times New Roman" w:cs="Times New Roman"/>
          <w:sz w:val="26"/>
          <w:szCs w:val="26"/>
        </w:rPr>
        <w:t>)</w:t>
      </w:r>
      <w:r w:rsidR="003D44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6784" w:rsidRPr="00657985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3D44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430D" w:rsidRPr="00657985">
        <w:rPr>
          <w:rFonts w:ascii="Times New Roman" w:eastAsia="Times New Roman" w:hAnsi="Times New Roman" w:cs="Times New Roman"/>
          <w:sz w:val="26"/>
          <w:szCs w:val="26"/>
        </w:rPr>
        <w:t>по мере необходимости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1. Для расчета конкретного размера стимулирующих выплат за интенсивность и высокие результаты, качество выполняемой работы для тренеров используется  система баллов: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произвести подсчет баллов каждому тренеру за период, по результатам которого устанавливается выплата стимулирующего характера;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 суммировать баллы, полученные всеми тренерами;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размер стимулирующей части фонда оплаты труда, запланированный на текущий период, разделить на общую сумму баллов, полученных тренерами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>, полученный показатель умножить на сумму баллов каждого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тренера. В результате определяется размер стимулирующих выплат 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каждому тренера на текущий период. </w:t>
      </w:r>
    </w:p>
    <w:p w:rsidR="003F5767" w:rsidRPr="00657985" w:rsidRDefault="003F5767" w:rsidP="003F57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1.1.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Критерии для расчета выплат стимулирующей части  </w:t>
      </w:r>
    </w:p>
    <w:p w:rsidR="003F5767" w:rsidRPr="00657985" w:rsidRDefault="003F5767" w:rsidP="003F57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для тренеров Спортивной школы №5 на спортивный сезон (1 год) от 1 до 10 баллов</w:t>
      </w:r>
    </w:p>
    <w:p w:rsidR="003F5767" w:rsidRPr="00657985" w:rsidRDefault="003F5767" w:rsidP="003F57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3F5767" w:rsidRPr="00657985" w:rsidRDefault="003F5767" w:rsidP="003F57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16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33"/>
        <w:gridCol w:w="2422"/>
        <w:gridCol w:w="3657"/>
        <w:gridCol w:w="1550"/>
      </w:tblGrid>
      <w:tr w:rsidR="00824677" w:rsidRPr="00657985" w:rsidTr="00824677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выплаты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оценки эффективности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Показатели оценки эффективности и условия получения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Тренер,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старший тренер</w:t>
            </w:r>
          </w:p>
        </w:tc>
      </w:tr>
      <w:tr w:rsidR="00824677" w:rsidRPr="00657985" w:rsidTr="00824677">
        <w:trPr>
          <w:trHeight w:val="38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Интенсивность</w:t>
            </w:r>
          </w:p>
          <w:p w:rsidR="003F5767" w:rsidRPr="00657985" w:rsidRDefault="003F5767" w:rsidP="0082467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и высокие результаты работы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деятельность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участие в конкурсном движении</w:t>
            </w: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на городском уровне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на областном уровне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на всероссийском уровне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24677" w:rsidRPr="00657985" w:rsidTr="00824677">
        <w:trPr>
          <w:trHeight w:val="386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методической деятельности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24677" w:rsidRPr="00657985" w:rsidTr="00824677">
        <w:trPr>
          <w:trHeight w:val="386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обобщение и распространение опыта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выступление на семинарах и конференциях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открытых  тренировочных занятий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наличие публикаций в СМИ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наличие публикаций на сайте школы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курсы повышения квалификации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CE6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Default="00CE68C5" w:rsidP="00CE6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E68C5" w:rsidRPr="00657985" w:rsidRDefault="00CE68C5" w:rsidP="00CE6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3F5767" w:rsidRPr="00657985" w:rsidRDefault="00CE68C5" w:rsidP="00CE6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F5767" w:rsidRPr="00657985" w:rsidRDefault="00CE68C5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E68C5" w:rsidRDefault="00CE68C5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CE68C5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824677" w:rsidRPr="00657985" w:rsidTr="00824677">
        <w:trPr>
          <w:trHeight w:val="396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82467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важных и сложных заданий по поручению администрации школы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программах летней занятости: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малозатратные формы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тренировочные сборы на выезде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тренировочные сборы  на территории СШ № 5</w:t>
            </w:r>
          </w:p>
          <w:p w:rsidR="00F273CD" w:rsidRPr="00657985" w:rsidRDefault="00F273CD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тренировочные сборы в каникулярное время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C5" w:rsidRDefault="00CE68C5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996C55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CE68C5" w:rsidRPr="00657985" w:rsidRDefault="00CE68C5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8C5" w:rsidRDefault="00996C55" w:rsidP="00CE6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A82A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</w:t>
            </w:r>
          </w:p>
          <w:p w:rsidR="00F273CD" w:rsidRDefault="00996C55" w:rsidP="00CE6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CE68C5" w:rsidRPr="00657985" w:rsidRDefault="00CE68C5" w:rsidP="00CE6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3CD" w:rsidRPr="00657985" w:rsidRDefault="00F273CD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8</w:t>
            </w:r>
          </w:p>
        </w:tc>
      </w:tr>
      <w:tr w:rsidR="00824677" w:rsidRPr="00657985" w:rsidTr="00824677">
        <w:trPr>
          <w:trHeight w:val="297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организации и проведении физкультурно-массовых мероприятий: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на уровне школы (все мероприятия)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на уровне города (не менее 2 мероприятий)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на уровне города с участием спортсменов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A82AD8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F5767" w:rsidRPr="00657985" w:rsidRDefault="00CE68C5" w:rsidP="00CE6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CE68C5" w:rsidP="00CE6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4677" w:rsidRPr="00657985" w:rsidTr="00824677">
        <w:trPr>
          <w:trHeight w:val="369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организации и проведении соревнований: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на уровне школы (все соревнования)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на уровне города (все соревнования по плану)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на уровне области (не менее 2 соревнований)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21E" w:rsidRPr="00657985" w:rsidRDefault="00F8321E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F83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3F5767" w:rsidRPr="00657985" w:rsidRDefault="003F5767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677" w:rsidRPr="00657985" w:rsidTr="00824677">
        <w:trPr>
          <w:trHeight w:val="940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Качество выполняемых работ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тренировочной  деятельности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CE68C5">
            <w:pPr>
              <w:spacing w:line="240" w:lineRule="auto"/>
              <w:ind w:left="-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участие спортсменов всех этапов подготовки в официальных соревнованиях в соответствии с календарём спортивных мероприятий Костромской области и города Костромы в составе сборных команд:</w:t>
            </w: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городские</w:t>
            </w: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региональные (областные)</w:t>
            </w: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всероссийские</w:t>
            </w: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-международные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8C5" w:rsidRPr="00657985" w:rsidRDefault="00CE68C5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996C55" w:rsidP="00996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F8321E" w:rsidRPr="00657985" w:rsidRDefault="003F5767" w:rsidP="00F83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4677" w:rsidRPr="00657985" w:rsidTr="00824677">
        <w:trPr>
          <w:trHeight w:val="55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CE68C5">
            <w:pPr>
              <w:spacing w:line="240" w:lineRule="auto"/>
              <w:ind w:left="-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участие спортсменов всех этапов подготовки в соревнованиях в соответствии с планом спортивных мероприятий СШ №5:</w:t>
            </w: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школьные</w:t>
            </w: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региональные (областные)</w:t>
            </w: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всероссийские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F5767" w:rsidRPr="00657985" w:rsidRDefault="00824677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24677" w:rsidRPr="00657985" w:rsidTr="00824677">
        <w:trPr>
          <w:trHeight w:val="9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CE68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 побед и призёров официальных соревнований  в соответствии с планом спортивных соревнований </w:t>
            </w:r>
            <w:r w:rsidR="00CE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 w:rsidR="00824677"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школьных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городских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региональных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всероссийских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международных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6C02" w:rsidRPr="00657985" w:rsidRDefault="00EB6C02" w:rsidP="00CE6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24677" w:rsidRPr="00657985" w:rsidTr="00824677">
        <w:trPr>
          <w:trHeight w:val="9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CE68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Наличие у тренера спортсменов включенных в сборные команды: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спортивной школы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области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России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8C5" w:rsidRPr="00657985" w:rsidRDefault="00CE68C5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24677" w:rsidRPr="00657985" w:rsidTr="00824677">
        <w:trPr>
          <w:trHeight w:val="28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особыми категориями детей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4677" w:rsidRPr="00657985" w:rsidTr="00824677">
        <w:trPr>
          <w:trHeight w:val="363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сохранность контингента занимающихся для всех этапов подготовки: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- 90%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- 80%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- 70%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24677" w:rsidRPr="00657985" w:rsidTr="00824677">
        <w:trPr>
          <w:trHeight w:val="363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по отбору для </w:t>
            </w: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поступающих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спортивную школу  (протокол приемной комиссии)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24677" w:rsidRPr="00657985" w:rsidTr="00824677">
        <w:trPr>
          <w:trHeight w:val="54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перевод спортсменов  на следующие этапы подготовки: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в НП -2,3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в группы ТГ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в группу СС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в ЦСП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CE68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24677" w:rsidRPr="00657985" w:rsidTr="00824677">
        <w:trPr>
          <w:trHeight w:val="27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разрядов: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массовые разряды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- 1 разряд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КМС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МС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24677" w:rsidRPr="00657985" w:rsidTr="00824677">
        <w:trPr>
          <w:trHeight w:val="54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поступление в физкультурно-спортивные ВУЗы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24677" w:rsidRPr="00657985" w:rsidTr="00824677">
        <w:trPr>
          <w:trHeight w:val="54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работа по охране  труда и технике безопасности: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отсутствие случаев травматизма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наличие случаев травматизма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-5</w:t>
            </w:r>
          </w:p>
        </w:tc>
      </w:tr>
      <w:tr w:rsidR="00824677" w:rsidRPr="00657985" w:rsidTr="00824677">
        <w:trPr>
          <w:trHeight w:val="54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родителями (законными представителями)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-проведение родительских собраний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отсутствие жалоб, обращений</w:t>
            </w:r>
          </w:p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 привлечение к жизни школы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321E" w:rsidRPr="00657985" w:rsidRDefault="00F8321E" w:rsidP="003F57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CE68C5" w:rsidRPr="00657985" w:rsidRDefault="003F5767" w:rsidP="00CE68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4677" w:rsidRPr="00657985" w:rsidTr="00824677">
        <w:trPr>
          <w:trHeight w:val="563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Высокий уровень исполнительской дисциплины</w:t>
            </w:r>
            <w:r w:rsidRPr="006579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-соблюдение правил внутреннего распорядка школы и</w:t>
            </w:r>
          </w:p>
          <w:p w:rsidR="003F5767" w:rsidRPr="00657985" w:rsidRDefault="003F5767" w:rsidP="00824677">
            <w:pPr>
              <w:spacing w:line="240" w:lineRule="auto"/>
              <w:ind w:left="-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должностных обязанностей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67" w:rsidRPr="00657985" w:rsidRDefault="003F5767" w:rsidP="003F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5767" w:rsidRPr="00657985" w:rsidRDefault="003F5767" w:rsidP="003F57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8D430D" w:rsidRPr="00657985" w:rsidRDefault="008D430D" w:rsidP="003F576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1.2.Выплаты за наличие квалификационной категории по должности «тренер»</w:t>
      </w:r>
      <w:r w:rsidR="004F0884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, иным специалистам в  области физической культуры и спорта</w:t>
      </w:r>
      <w:r w:rsidR="00CE68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8D430D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устанавливае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тся коэффициент за наличие квалификационной категории, по результатам аттестации в следующих размерах: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3F5767" w:rsidRPr="00657985" w:rsidTr="003F5767">
        <w:tc>
          <w:tcPr>
            <w:tcW w:w="5920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Квалификационные категории</w:t>
            </w:r>
          </w:p>
        </w:tc>
        <w:tc>
          <w:tcPr>
            <w:tcW w:w="3651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Коэффициент квалификации</w:t>
            </w:r>
          </w:p>
        </w:tc>
      </w:tr>
      <w:tr w:rsidR="003F5767" w:rsidRPr="00657985" w:rsidTr="003F5767">
        <w:tc>
          <w:tcPr>
            <w:tcW w:w="5920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вторая квалификационная категория</w:t>
            </w:r>
          </w:p>
        </w:tc>
        <w:tc>
          <w:tcPr>
            <w:tcW w:w="3651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         0,20</w:t>
            </w:r>
          </w:p>
        </w:tc>
      </w:tr>
      <w:tr w:rsidR="003F5767" w:rsidRPr="00657985" w:rsidTr="003F5767">
        <w:tc>
          <w:tcPr>
            <w:tcW w:w="5920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3651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         0,35</w:t>
            </w:r>
          </w:p>
        </w:tc>
      </w:tr>
      <w:tr w:rsidR="003F5767" w:rsidRPr="00657985" w:rsidTr="003F5767">
        <w:tc>
          <w:tcPr>
            <w:tcW w:w="5920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3651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         0,50</w:t>
            </w:r>
          </w:p>
        </w:tc>
      </w:tr>
    </w:tbl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1.3. Выплаты за наличие кандидатской, докторской степени, наград, звания устанавливается коэффициент в следующих размерах: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17"/>
        <w:gridCol w:w="1754"/>
      </w:tblGrid>
      <w:tr w:rsidR="003F5767" w:rsidRPr="00657985" w:rsidTr="003F5767">
        <w:tc>
          <w:tcPr>
            <w:tcW w:w="7905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Наличие ведомственных наград, звания, ученой степени</w:t>
            </w:r>
          </w:p>
        </w:tc>
        <w:tc>
          <w:tcPr>
            <w:tcW w:w="1666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Коэффициент</w:t>
            </w:r>
          </w:p>
        </w:tc>
      </w:tr>
      <w:tr w:rsidR="003F5767" w:rsidRPr="00657985" w:rsidTr="003F5767">
        <w:tc>
          <w:tcPr>
            <w:tcW w:w="7905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ведомственная награда федерального значения, почетное спортивное звание</w:t>
            </w:r>
          </w:p>
        </w:tc>
        <w:tc>
          <w:tcPr>
            <w:tcW w:w="1666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0.10</w:t>
            </w:r>
          </w:p>
        </w:tc>
      </w:tr>
      <w:tr w:rsidR="003F5767" w:rsidRPr="00657985" w:rsidTr="003F5767">
        <w:tc>
          <w:tcPr>
            <w:tcW w:w="7905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государственная награда, ученая степень кандидат наук</w:t>
            </w:r>
          </w:p>
        </w:tc>
        <w:tc>
          <w:tcPr>
            <w:tcW w:w="1666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0,15</w:t>
            </w:r>
          </w:p>
        </w:tc>
      </w:tr>
      <w:tr w:rsidR="003F5767" w:rsidRPr="00657985" w:rsidTr="003F5767">
        <w:tc>
          <w:tcPr>
            <w:tcW w:w="7905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ученая степень доктора наук</w:t>
            </w:r>
          </w:p>
        </w:tc>
        <w:tc>
          <w:tcPr>
            <w:tcW w:w="1666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0,20</w:t>
            </w:r>
          </w:p>
        </w:tc>
      </w:tr>
    </w:tbl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lastRenderedPageBreak/>
        <w:t xml:space="preserve">       При наличии у тренера двух и более оснований для установления доплаты, устанавливается по основанию, по которому предусмотрен больший размер выплат.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1.4. Выплаты за выслуг</w:t>
      </w:r>
      <w:r w:rsidR="00D11046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у лет (стаж работы) устанавливаю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тся по должности «тренер» в следующих размерах: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при выслуге лет (стаже работы) от трех – до пяти лет – 250 рублей;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при выслуге лет (стаж работы) от пяти – до десяти лет – 500 рублей;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при выслуге лет (стаж работы) свыше десяти лет  - 1000 рублей.</w:t>
      </w:r>
    </w:p>
    <w:p w:rsidR="004F0884" w:rsidRPr="00657985" w:rsidRDefault="004F0884" w:rsidP="004F0884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1.5. Выплаты тренеру при трудоустройстве в физкультурно-спортивную организацию, где он проходил спортивную подготовку в качестве спортсмена на этапах спортивной подготовки устанавливаются в абсолютном размере.</w:t>
      </w:r>
    </w:p>
    <w:p w:rsidR="004F0884" w:rsidRPr="00657985" w:rsidRDefault="004F0884" w:rsidP="004F0884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1.6. Тренерам и иным специалистам физической культуры и спорта СШ №5</w:t>
      </w:r>
      <w:r w:rsidR="00824677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участвующим в реализации ВФСК ГТО в рабочее время и освобожденным от основной работы на период проведения ГТО</w:t>
      </w:r>
      <w:r w:rsidR="00824677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выплата устанавливаются в абсолютном размере.</w:t>
      </w: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1.7. Тренерам и иным специалистам физической культуры и с</w:t>
      </w:r>
      <w:r w:rsidR="00824677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порта СШ №5, ранее участвовавшим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не менее двух лет в подготовке спортсмена, достигшего высоких результатов в официальных спортивных соревнованиях не ниже уровня сборной команды Костромской области, в течение не менее 4 лет с момента достижения спортсменом результатов устанавливаются выплаты в абсолютном размере.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2. Стимулирующие выплаты для администрации учреждения устанавливаются в процентном отношении</w:t>
      </w:r>
      <w:r w:rsidR="003B60DA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или в абсолютном размере 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к базовому окладу (базовому должностному окладу) за</w:t>
      </w:r>
      <w:r w:rsidRPr="00657985">
        <w:rPr>
          <w:rFonts w:ascii="Times New Roman" w:eastAsia="Times New Roman" w:hAnsi="Times New Roman" w:cs="Times New Roman"/>
          <w:sz w:val="26"/>
          <w:szCs w:val="26"/>
        </w:rPr>
        <w:t xml:space="preserve"> интенсивность и высокие результаты работы, за качество выполняемых работ.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3. Стимулирующие выплаты для технического и обслуживающего п</w:t>
      </w:r>
      <w:r w:rsidR="00663C2C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ерсонала устанавливаются в </w:t>
      </w:r>
      <w:r w:rsidR="003B60DA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абсолютном размере </w:t>
      </w: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с учетом </w:t>
      </w:r>
      <w:r w:rsidR="00663C2C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минимального </w:t>
      </w:r>
      <w:proofErr w:type="gramStart"/>
      <w:r w:rsidR="00663C2C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размера оплаты труда</w:t>
      </w:r>
      <w:proofErr w:type="gramEnd"/>
      <w:r w:rsidR="00663C2C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, установленного федеральным законом или в процентном соотношении за</w:t>
      </w:r>
      <w:r w:rsidR="00663C2C" w:rsidRPr="00657985">
        <w:rPr>
          <w:rFonts w:ascii="Times New Roman" w:eastAsia="Times New Roman" w:hAnsi="Times New Roman" w:cs="Times New Roman"/>
          <w:sz w:val="26"/>
          <w:szCs w:val="26"/>
        </w:rPr>
        <w:t xml:space="preserve"> интенсивность и высокие результаты работы, за качество выполняемых работ</w:t>
      </w:r>
      <w:r w:rsidR="00C82BC1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FD6784" w:rsidRPr="00657985" w:rsidRDefault="00FD67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4.</w:t>
      </w:r>
      <w:r w:rsidR="00CE68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Стимулирующие выплаты за интенсивность и высокие результаты, качество выполняемой работы</w:t>
      </w:r>
      <w:r w:rsidR="00282A00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определяются в абсолютном размере (твердой денежной </w:t>
      </w:r>
      <w:r w:rsidR="00824677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сумме) в случае</w:t>
      </w:r>
      <w:r w:rsidR="00282A00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невозможности применения критериев, позволяющих оценить результативность и качество работы (при поступлении сотрудника на работу в спортивную школу, при  изменении существенных  условий трудового договора, при изменении системы оплаты труда работников по решению Учредителя и другое).</w:t>
      </w:r>
      <w:proofErr w:type="gramEnd"/>
    </w:p>
    <w:p w:rsidR="003F5767" w:rsidRPr="00657985" w:rsidRDefault="00282A00" w:rsidP="003F576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5</w:t>
      </w:r>
      <w:r w:rsidR="003F5767" w:rsidRPr="00657985">
        <w:rPr>
          <w:rFonts w:ascii="Times New Roman" w:eastAsia="Times New Roman" w:hAnsi="Times New Roman" w:cs="Times New Roman"/>
          <w:sz w:val="26"/>
          <w:szCs w:val="26"/>
        </w:rPr>
        <w:t>.  Премиальные выплаты работникам школы производятся в пределах фонда оплаты труда или</w:t>
      </w:r>
      <w:r w:rsidR="003F5767" w:rsidRPr="00657985">
        <w:rPr>
          <w:rFonts w:ascii="Times New Roman" w:hAnsi="Times New Roman" w:cs="Times New Roman"/>
          <w:sz w:val="26"/>
          <w:szCs w:val="26"/>
          <w:lang w:eastAsia="en-US"/>
        </w:rPr>
        <w:t xml:space="preserve">за </w:t>
      </w:r>
      <w:r w:rsidR="003F5767" w:rsidRPr="00657985">
        <w:rPr>
          <w:rFonts w:ascii="Times New Roman" w:eastAsia="Times New Roman" w:hAnsi="Times New Roman" w:cs="Times New Roman"/>
          <w:sz w:val="26"/>
          <w:szCs w:val="26"/>
        </w:rPr>
        <w:t>счет средств, поступающих от приносящей доход деятельности: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- по итогам работы за месяц, квартал, год;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- за многолетний и добросовестный труд;</w:t>
      </w: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lastRenderedPageBreak/>
        <w:t>- к юбилейным датам, профессиональным и государственным  праздникам.</w:t>
      </w:r>
    </w:p>
    <w:p w:rsidR="003F5767" w:rsidRPr="00657985" w:rsidRDefault="00282A00" w:rsidP="003F576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sz w:val="26"/>
          <w:szCs w:val="26"/>
        </w:rPr>
        <w:t>5</w:t>
      </w:r>
      <w:r w:rsidR="003F5767" w:rsidRPr="00657985">
        <w:rPr>
          <w:rFonts w:ascii="Times New Roman" w:eastAsia="Times New Roman" w:hAnsi="Times New Roman" w:cs="Times New Roman"/>
          <w:sz w:val="26"/>
          <w:szCs w:val="26"/>
        </w:rPr>
        <w:t>.1</w:t>
      </w:r>
      <w:r w:rsidR="00CE68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F5767" w:rsidRPr="00657985">
        <w:rPr>
          <w:rFonts w:ascii="Times New Roman" w:eastAsia="Times New Roman" w:hAnsi="Times New Roman" w:cs="Times New Roman"/>
          <w:sz w:val="26"/>
          <w:szCs w:val="26"/>
        </w:rPr>
        <w:t xml:space="preserve">  Премиальные выплаты работникам </w:t>
      </w:r>
      <w:r w:rsidR="008558C1" w:rsidRPr="00657985">
        <w:rPr>
          <w:rFonts w:ascii="Times New Roman" w:eastAsia="Times New Roman" w:hAnsi="Times New Roman" w:cs="Times New Roman"/>
          <w:sz w:val="26"/>
          <w:szCs w:val="26"/>
        </w:rPr>
        <w:t>СШ</w:t>
      </w:r>
      <w:r w:rsidR="003F5767" w:rsidRPr="00657985">
        <w:rPr>
          <w:rFonts w:ascii="Times New Roman" w:eastAsia="Times New Roman" w:hAnsi="Times New Roman" w:cs="Times New Roman"/>
          <w:sz w:val="26"/>
          <w:szCs w:val="26"/>
        </w:rPr>
        <w:t xml:space="preserve"> № 5 размерами не ограничены.</w:t>
      </w:r>
    </w:p>
    <w:p w:rsidR="003F5767" w:rsidRPr="00657985" w:rsidRDefault="00282A00" w:rsidP="003F5767">
      <w:pPr>
        <w:spacing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lang w:eastAsia="en-US"/>
        </w:rPr>
      </w:pPr>
      <w:r w:rsidRPr="00657985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en-US"/>
        </w:rPr>
        <w:t>5</w:t>
      </w:r>
      <w:r w:rsidR="003F5767" w:rsidRPr="00657985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en-US"/>
        </w:rPr>
        <w:t>.2. Работники, не отрабатывающие полный расчетный период, могут быть премированы с учетом их трудового вклада и фактически отработанного времени.  Штатные работники, находящиеся в отпуске, на больничном листе, в длительном неоплачиваемом отпуске могут быть премированы наряду со всеми работниками школы.</w:t>
      </w:r>
    </w:p>
    <w:p w:rsidR="0063695B" w:rsidRPr="00657985" w:rsidRDefault="0063695B" w:rsidP="003F5767">
      <w:pPr>
        <w:spacing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lang w:eastAsia="en-US"/>
        </w:rPr>
      </w:pPr>
    </w:p>
    <w:p w:rsidR="003F5767" w:rsidRPr="00657985" w:rsidRDefault="00282A00" w:rsidP="003F5767">
      <w:pPr>
        <w:spacing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lang w:eastAsia="en-US"/>
        </w:rPr>
      </w:pPr>
      <w:r w:rsidRPr="00657985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en-US"/>
        </w:rPr>
        <w:t>5</w:t>
      </w:r>
      <w:r w:rsidR="003F5767" w:rsidRPr="00657985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en-US"/>
        </w:rPr>
        <w:t>.3. Работники, находящиеся в декретном отпуске или в отпуске по уходу за ребенком, могут быть премированы к профессиональным и другим праздникам.</w:t>
      </w:r>
    </w:p>
    <w:p w:rsidR="003F5767" w:rsidRPr="00657985" w:rsidRDefault="003F5767" w:rsidP="00996C55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3F5767" w:rsidRPr="00657985" w:rsidRDefault="003F576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824677" w:rsidRPr="00657985" w:rsidRDefault="0082467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824677" w:rsidRPr="00657985" w:rsidRDefault="00824677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4F0884" w:rsidRPr="00657985" w:rsidRDefault="004F0884" w:rsidP="003F5767">
      <w:pPr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3F5767" w:rsidRPr="00657985" w:rsidRDefault="00282A00" w:rsidP="003F5767">
      <w:pPr>
        <w:spacing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Приложение </w:t>
      </w:r>
      <w:r w:rsidR="003F5767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4</w:t>
      </w:r>
    </w:p>
    <w:p w:rsidR="000A0B5C" w:rsidRPr="00657985" w:rsidRDefault="000A0B5C" w:rsidP="000A0B5C">
      <w:pPr>
        <w:spacing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к</w:t>
      </w:r>
      <w:r w:rsidR="008D430D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Положению об установлении системы </w:t>
      </w:r>
    </w:p>
    <w:p w:rsidR="008D430D" w:rsidRPr="00657985" w:rsidRDefault="00C82BC1" w:rsidP="00C82BC1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="00CE68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  </w:t>
      </w:r>
      <w:r w:rsidR="008D430D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оплаты тр</w:t>
      </w:r>
      <w:r w:rsidR="000A0B5C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уда работников СШ </w:t>
      </w:r>
      <w:r w:rsidR="008D430D" w:rsidRPr="006579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№ 5</w:t>
      </w:r>
    </w:p>
    <w:p w:rsidR="008D430D" w:rsidRPr="00657985" w:rsidRDefault="008D430D" w:rsidP="008D430D">
      <w:pPr>
        <w:spacing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8D430D" w:rsidRPr="00657985" w:rsidRDefault="003F5767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Критерии установления выплат стимулирующего характера</w:t>
      </w:r>
    </w:p>
    <w:p w:rsidR="003F5767" w:rsidRPr="00657985" w:rsidRDefault="008D430D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согласно</w:t>
      </w:r>
      <w:proofErr w:type="gramEnd"/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штатного расписания</w:t>
      </w:r>
    </w:p>
    <w:p w:rsidR="003B60DA" w:rsidRPr="00657985" w:rsidRDefault="003B60DA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3B60DA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</w:t>
      </w:r>
      <w:r w:rsidR="008D430D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аместитель</w:t>
      </w:r>
      <w:r w:rsidR="003F5767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директора </w:t>
      </w:r>
    </w:p>
    <w:p w:rsidR="003F5767" w:rsidRPr="00657985" w:rsidRDefault="003F5767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5953"/>
        <w:gridCol w:w="1097"/>
      </w:tblGrid>
      <w:tr w:rsidR="003F5767" w:rsidRPr="00657985" w:rsidTr="00116291">
        <w:tc>
          <w:tcPr>
            <w:tcW w:w="594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08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Критерий</w:t>
            </w: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%</w:t>
            </w:r>
          </w:p>
        </w:tc>
      </w:tr>
      <w:tr w:rsidR="003F5767" w:rsidRPr="00657985" w:rsidTr="00116291">
        <w:trPr>
          <w:trHeight w:val="105"/>
        </w:trPr>
        <w:tc>
          <w:tcPr>
            <w:tcW w:w="594" w:type="dxa"/>
            <w:vMerge w:val="restart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208" w:type="dxa"/>
            <w:vMerge w:val="restart"/>
          </w:tcPr>
          <w:p w:rsidR="003F5767" w:rsidRPr="00657985" w:rsidRDefault="008D430D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Интенсивность и высокие результаты работы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Выполнение  муниципального задания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19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Высокий уровень ведения установленной документации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112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5E53F0" w:rsidP="00116291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Успешность тренерской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работы (динамика спортивных достиж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ений занимающихся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результативность участия в соревнованиях различных уровней</w:t>
            </w:r>
            <w:proofErr w:type="gramEnd"/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19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Своевременное веде</w:t>
            </w:r>
            <w:r w:rsidR="005E53F0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ние мониторинга 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деятельности</w:t>
            </w:r>
            <w:r w:rsidR="005E53F0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спортивной школы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15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гласность деятельности учреждений (работа с сайтом школы)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157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конкурсам, грантам</w:t>
            </w:r>
            <w:r w:rsidR="00116291" w:rsidRPr="00657985">
              <w:rPr>
                <w:rFonts w:ascii="Times New Roman" w:hAnsi="Times New Roman" w:cs="Times New Roman"/>
                <w:sz w:val="26"/>
                <w:szCs w:val="26"/>
              </w:rPr>
              <w:t>, аттестации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16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участие и организацию мероприятий, повышающих имидж школы</w:t>
            </w:r>
            <w:r w:rsidR="00116291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r w:rsidR="00116291"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тренеров - участников профессиональных конкурсов, </w:t>
            </w:r>
            <w:r w:rsidR="00116291" w:rsidRPr="006579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обобщение опыта работы  тренеров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21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жалоб, обращений в вышестоящие органы власти по конфликтным ситуациям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21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tabs>
                <w:tab w:val="left" w:pos="1776"/>
              </w:tabs>
              <w:suppressAutoHyphens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со стороны контролирующих органов по итогам проверок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330"/>
        </w:trPr>
        <w:tc>
          <w:tcPr>
            <w:tcW w:w="594" w:type="dxa"/>
            <w:vMerge w:val="restart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 w:val="restart"/>
          </w:tcPr>
          <w:p w:rsidR="003F5767" w:rsidRPr="00657985" w:rsidRDefault="003F5767" w:rsidP="003F5767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Качество </w:t>
            </w:r>
            <w:r w:rsidR="008D430D"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выполняемых </w:t>
            </w: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работ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Высокое качество работы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116291">
        <w:trPr>
          <w:trHeight w:val="45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Высокий уровень исполнительской дисциплины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116291">
        <w:trPr>
          <w:trHeight w:val="16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действующего законодательства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142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Своевременная и качественная сдача отчетности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116291">
        <w:trPr>
          <w:trHeight w:val="142"/>
        </w:trPr>
        <w:tc>
          <w:tcPr>
            <w:tcW w:w="594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</w:tcPr>
          <w:p w:rsidR="003F5767" w:rsidRPr="00657985" w:rsidRDefault="003F5767" w:rsidP="003F5767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3F5767" w:rsidRPr="00657985" w:rsidRDefault="00116291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150</w:t>
            </w:r>
          </w:p>
        </w:tc>
      </w:tr>
    </w:tbl>
    <w:p w:rsidR="003B60DA" w:rsidRPr="00657985" w:rsidRDefault="003B60DA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757A4" w:rsidRPr="00657985" w:rsidRDefault="000757A4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96C55" w:rsidRPr="00657985" w:rsidRDefault="00996C55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96C55" w:rsidRPr="00657985" w:rsidRDefault="00996C55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F0884" w:rsidRPr="00657985" w:rsidRDefault="004F0884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96C55" w:rsidRPr="00657985" w:rsidRDefault="00996C55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8D430D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Заведующий хозяйством</w:t>
      </w:r>
    </w:p>
    <w:p w:rsidR="003F5767" w:rsidRPr="00657985" w:rsidRDefault="003F5767" w:rsidP="008D430D">
      <w:pPr>
        <w:tabs>
          <w:tab w:val="left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3F5767" w:rsidP="003F5767">
      <w:pPr>
        <w:tabs>
          <w:tab w:val="left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5811"/>
        <w:gridCol w:w="1239"/>
      </w:tblGrid>
      <w:tr w:rsidR="003F5767" w:rsidRPr="00657985" w:rsidTr="007906C3">
        <w:tc>
          <w:tcPr>
            <w:tcW w:w="594" w:type="dxa"/>
            <w:vAlign w:val="center"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08" w:type="dxa"/>
            <w:vAlign w:val="center"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Критерий</w:t>
            </w:r>
          </w:p>
        </w:tc>
        <w:tc>
          <w:tcPr>
            <w:tcW w:w="5811" w:type="dxa"/>
            <w:vAlign w:val="center"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239" w:type="dxa"/>
            <w:vAlign w:val="center"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%</w:t>
            </w:r>
          </w:p>
        </w:tc>
      </w:tr>
      <w:tr w:rsidR="003F5767" w:rsidRPr="00657985" w:rsidTr="007906C3">
        <w:trPr>
          <w:trHeight w:val="105"/>
        </w:trPr>
        <w:tc>
          <w:tcPr>
            <w:tcW w:w="594" w:type="dxa"/>
            <w:vMerge w:val="restart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 w:val="restart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Интенсивность </w:t>
            </w:r>
            <w:r w:rsidR="008D430D"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 высокие результаты работы</w:t>
            </w:r>
          </w:p>
        </w:tc>
        <w:tc>
          <w:tcPr>
            <w:tcW w:w="5811" w:type="dxa"/>
          </w:tcPr>
          <w:p w:rsidR="003F5767" w:rsidRPr="00657985" w:rsidRDefault="00F03FF5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Высокое качество подготовки,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организации 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выполнения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ремонтных работ </w:t>
            </w:r>
          </w:p>
        </w:tc>
        <w:tc>
          <w:tcPr>
            <w:tcW w:w="1239" w:type="dxa"/>
          </w:tcPr>
          <w:p w:rsidR="003F5767" w:rsidRPr="00657985" w:rsidRDefault="00CC599D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5</w:t>
            </w:r>
            <w:r w:rsidR="007906C3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7906C3">
        <w:trPr>
          <w:trHeight w:val="10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811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1239" w:type="dxa"/>
          </w:tcPr>
          <w:p w:rsidR="003F5767" w:rsidRPr="00657985" w:rsidRDefault="007906C3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7906C3">
        <w:trPr>
          <w:trHeight w:val="10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811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бесперебойной работы систем отопления, водоснабжения, канализации, электроснабжения</w:t>
            </w:r>
          </w:p>
        </w:tc>
        <w:tc>
          <w:tcPr>
            <w:tcW w:w="1239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 </w:t>
            </w:r>
            <w:r w:rsidR="00CC599D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7906C3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7906C3">
        <w:trPr>
          <w:trHeight w:val="10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811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Оперативность и качество выполняемых заявок</w:t>
            </w:r>
          </w:p>
        </w:tc>
        <w:tc>
          <w:tcPr>
            <w:tcW w:w="1239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7906C3">
        <w:trPr>
          <w:trHeight w:val="15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11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Создание безопасных условий для образовательного и воспитательного процесса</w:t>
            </w:r>
          </w:p>
        </w:tc>
        <w:tc>
          <w:tcPr>
            <w:tcW w:w="1239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 </w:t>
            </w:r>
            <w:r w:rsidR="0049237E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7906C3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7906C3">
        <w:trPr>
          <w:trHeight w:val="15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11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Своевременный учет материальных ценностей, инвентаризация</w:t>
            </w:r>
          </w:p>
        </w:tc>
        <w:tc>
          <w:tcPr>
            <w:tcW w:w="1239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 </w:t>
            </w:r>
            <w:r w:rsidR="00CC599D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7906C3">
        <w:trPr>
          <w:trHeight w:val="18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Сохранность и </w:t>
            </w:r>
            <w:proofErr w:type="gram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школы</w:t>
            </w:r>
          </w:p>
        </w:tc>
        <w:tc>
          <w:tcPr>
            <w:tcW w:w="1239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7906C3">
        <w:trPr>
          <w:trHeight w:val="127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Ведение соответствующей документации по своевременному </w:t>
            </w: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списыванию материальных ценностей</w:t>
            </w:r>
          </w:p>
        </w:tc>
        <w:tc>
          <w:tcPr>
            <w:tcW w:w="1239" w:type="dxa"/>
          </w:tcPr>
          <w:p w:rsidR="003F5767" w:rsidRPr="00657985" w:rsidRDefault="00CC599D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7906C3">
        <w:trPr>
          <w:trHeight w:val="16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11" w:type="dxa"/>
          </w:tcPr>
          <w:p w:rsidR="003F5767" w:rsidRPr="00657985" w:rsidRDefault="007906C3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 ответственность за антитеррористическую защищенность, по ГО и ЧС, </w:t>
            </w:r>
            <w:r w:rsidR="003F5767" w:rsidRPr="00657985">
              <w:rPr>
                <w:rFonts w:ascii="Times New Roman" w:hAnsi="Times New Roman" w:cs="Times New Roman"/>
                <w:sz w:val="26"/>
                <w:szCs w:val="26"/>
              </w:rPr>
              <w:t>выполнение правил противопожарной безопасности, охраны труда и техники безопасности, за противодействие коррупции</w:t>
            </w:r>
          </w:p>
        </w:tc>
        <w:tc>
          <w:tcPr>
            <w:tcW w:w="1239" w:type="dxa"/>
          </w:tcPr>
          <w:p w:rsidR="003F5767" w:rsidRPr="00657985" w:rsidRDefault="00CC599D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4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7906C3">
        <w:trPr>
          <w:trHeight w:val="16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11" w:type="dxa"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заключение коммунальных  договоров</w:t>
            </w:r>
          </w:p>
        </w:tc>
        <w:tc>
          <w:tcPr>
            <w:tcW w:w="1239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7906C3">
        <w:trPr>
          <w:trHeight w:val="165"/>
        </w:trPr>
        <w:tc>
          <w:tcPr>
            <w:tcW w:w="594" w:type="dxa"/>
            <w:tcBorders>
              <w:top w:val="nil"/>
            </w:tcBorders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11" w:type="dxa"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материально- технической базы, ресурсного обеспечения спортивного  процесса</w:t>
            </w:r>
          </w:p>
        </w:tc>
        <w:tc>
          <w:tcPr>
            <w:tcW w:w="1239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7906C3">
        <w:trPr>
          <w:trHeight w:val="353"/>
        </w:trPr>
        <w:tc>
          <w:tcPr>
            <w:tcW w:w="594" w:type="dxa"/>
            <w:vMerge w:val="restart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208" w:type="dxa"/>
            <w:vMerge w:val="restart"/>
          </w:tcPr>
          <w:p w:rsidR="003F5767" w:rsidRPr="00657985" w:rsidRDefault="003F5767" w:rsidP="003F576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Качество </w:t>
            </w:r>
            <w:r w:rsidR="008D430D"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выполняемых работ</w:t>
            </w:r>
          </w:p>
        </w:tc>
        <w:tc>
          <w:tcPr>
            <w:tcW w:w="5811" w:type="dxa"/>
            <w:vAlign w:val="center"/>
          </w:tcPr>
          <w:p w:rsidR="003F5767" w:rsidRPr="00657985" w:rsidRDefault="003F5767" w:rsidP="003F5767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Отсутствие нарушений действующего законодательства</w:t>
            </w:r>
          </w:p>
        </w:tc>
        <w:tc>
          <w:tcPr>
            <w:tcW w:w="1239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7906C3">
        <w:trPr>
          <w:trHeight w:val="19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:rsidR="003F5767" w:rsidRPr="00657985" w:rsidRDefault="003F5767" w:rsidP="003F5767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Своевременное оформление в установленном порядке документов и отчетов</w:t>
            </w:r>
          </w:p>
        </w:tc>
        <w:tc>
          <w:tcPr>
            <w:tcW w:w="1239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7906C3" w:rsidRPr="00657985" w:rsidTr="007906C3">
        <w:trPr>
          <w:trHeight w:val="195"/>
        </w:trPr>
        <w:tc>
          <w:tcPr>
            <w:tcW w:w="594" w:type="dxa"/>
          </w:tcPr>
          <w:p w:rsidR="007906C3" w:rsidRPr="00657985" w:rsidRDefault="007906C3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</w:tcPr>
          <w:p w:rsidR="007906C3" w:rsidRPr="00657985" w:rsidRDefault="007906C3" w:rsidP="003F576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:rsidR="007906C3" w:rsidRPr="00657985" w:rsidRDefault="007906C3" w:rsidP="003F576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Высокий уровень исполнительской дисциплины</w:t>
            </w:r>
          </w:p>
        </w:tc>
        <w:tc>
          <w:tcPr>
            <w:tcW w:w="1239" w:type="dxa"/>
          </w:tcPr>
          <w:p w:rsidR="007906C3" w:rsidRPr="00657985" w:rsidRDefault="007906C3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7906C3">
        <w:trPr>
          <w:trHeight w:val="195"/>
        </w:trPr>
        <w:tc>
          <w:tcPr>
            <w:tcW w:w="594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</w:tcPr>
          <w:p w:rsidR="003F5767" w:rsidRPr="00657985" w:rsidRDefault="003F5767" w:rsidP="003F576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811" w:type="dxa"/>
            <w:vAlign w:val="center"/>
          </w:tcPr>
          <w:p w:rsidR="003F5767" w:rsidRPr="00657985" w:rsidRDefault="003F5767" w:rsidP="003F576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3F5767" w:rsidRPr="00657985" w:rsidRDefault="00CC599D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35</w:t>
            </w:r>
            <w:r w:rsidR="007906C3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</w:tbl>
    <w:p w:rsidR="00996C55" w:rsidRPr="00657985" w:rsidRDefault="00996C55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884" w:rsidRPr="00657985" w:rsidRDefault="004F0884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884" w:rsidRPr="00657985" w:rsidRDefault="004F0884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884" w:rsidRPr="00657985" w:rsidRDefault="004F0884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884" w:rsidRPr="00657985" w:rsidRDefault="004F0884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884" w:rsidRPr="00657985" w:rsidRDefault="004F0884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884" w:rsidRPr="00657985" w:rsidRDefault="004F0884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884" w:rsidRPr="00657985" w:rsidRDefault="004F0884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884" w:rsidRPr="00657985" w:rsidRDefault="004F0884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884" w:rsidRPr="00657985" w:rsidRDefault="004F0884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884" w:rsidRPr="00657985" w:rsidRDefault="004F0884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9237E" w:rsidRPr="00657985" w:rsidRDefault="0049237E" w:rsidP="003F5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5767" w:rsidRPr="00657985" w:rsidRDefault="000757A4" w:rsidP="003F5767">
      <w:pPr>
        <w:tabs>
          <w:tab w:val="left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Делопроизводитель</w:t>
      </w:r>
    </w:p>
    <w:p w:rsidR="003F5767" w:rsidRPr="00657985" w:rsidRDefault="003F5767" w:rsidP="003F5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5670"/>
        <w:gridCol w:w="1380"/>
      </w:tblGrid>
      <w:tr w:rsidR="003F5767" w:rsidRPr="00657985" w:rsidTr="003F57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%</w:t>
            </w:r>
          </w:p>
        </w:tc>
      </w:tr>
      <w:tr w:rsidR="003F5767" w:rsidRPr="00657985" w:rsidTr="003F5767">
        <w:trPr>
          <w:trHeight w:val="1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Интенсивность труда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Качественное ведение и сдача текущей, отчетной и статистической  документации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 25</w:t>
            </w:r>
          </w:p>
        </w:tc>
      </w:tr>
      <w:tr w:rsidR="003F5767" w:rsidRPr="00657985" w:rsidTr="003F5767">
        <w:trPr>
          <w:trHeight w:val="1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Своевременное оформление трудовых правоотношений, регулярность ведения личных дел сотрудников, карточек Т-2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 25</w:t>
            </w:r>
          </w:p>
        </w:tc>
      </w:tr>
      <w:tr w:rsidR="003F5767" w:rsidRPr="00657985" w:rsidTr="003F5767">
        <w:trPr>
          <w:trHeight w:val="11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Соблюдение  законодательства по  обработке, передаче и хранении документов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25</w:t>
            </w:r>
          </w:p>
        </w:tc>
      </w:tr>
      <w:tr w:rsidR="003F5767" w:rsidRPr="00657985" w:rsidTr="003F5767">
        <w:trPr>
          <w:trHeight w:val="15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Качественное и своевременное ведение работ по делопроизводству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25</w:t>
            </w:r>
          </w:p>
        </w:tc>
      </w:tr>
      <w:tr w:rsidR="003F5767" w:rsidRPr="00657985" w:rsidTr="003F5767">
        <w:trPr>
          <w:trHeight w:val="29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Своевременность ведения дел по военному учету, больничным листам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25</w:t>
            </w:r>
          </w:p>
        </w:tc>
      </w:tr>
      <w:tr w:rsidR="003F5767" w:rsidRPr="00657985" w:rsidTr="003F5767">
        <w:trPr>
          <w:trHeight w:val="4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Участие в организации и проведении мероприятий, повышающих авторитет школы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25</w:t>
            </w:r>
          </w:p>
        </w:tc>
      </w:tr>
      <w:tr w:rsidR="003F5767" w:rsidRPr="00657985" w:rsidTr="003F5767"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Режим работы, обеспечивающий четкую организацию сопр</w:t>
            </w:r>
            <w:r w:rsidR="0049237E"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овождения тренировочного</w:t>
            </w: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процесса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25</w:t>
            </w:r>
          </w:p>
        </w:tc>
      </w:tr>
      <w:tr w:rsidR="003F5767" w:rsidRPr="00657985" w:rsidTr="003F5767">
        <w:trPr>
          <w:trHeight w:val="2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Способность четко планировать выполнение порученных заданий, умение рационально использовать рабочее время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25</w:t>
            </w:r>
          </w:p>
        </w:tc>
      </w:tr>
      <w:tr w:rsidR="003F5767" w:rsidRPr="00657985" w:rsidTr="003F5767">
        <w:trPr>
          <w:trHeight w:val="22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Подготовка и оформление договоров с организациями и физическими лицами по внебюджетной деятельности, работа со счетами и актами, предоставленными бухгалтерией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50</w:t>
            </w:r>
          </w:p>
        </w:tc>
      </w:tr>
      <w:tr w:rsidR="003F5767" w:rsidRPr="00657985" w:rsidTr="003F5767">
        <w:trPr>
          <w:trHeight w:val="22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Ведение документации по охране труда, </w:t>
            </w: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пожарной и антитеррористической безопасности, противодействию коррупции, списание материальных запасов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50</w:t>
            </w:r>
          </w:p>
        </w:tc>
      </w:tr>
      <w:tr w:rsidR="003F5767" w:rsidRPr="00657985" w:rsidTr="003F5767">
        <w:trPr>
          <w:trHeight w:val="22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срочных, незапланированных</w:t>
            </w:r>
            <w:proofErr w:type="gramStart"/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,</w:t>
            </w:r>
            <w:proofErr w:type="gramEnd"/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непредвиденных поручений, предоставление оперативной отчетности и информации.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50</w:t>
            </w:r>
          </w:p>
        </w:tc>
      </w:tr>
      <w:tr w:rsidR="003F5767" w:rsidRPr="00657985" w:rsidTr="003F5767">
        <w:trPr>
          <w:trHeight w:val="220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350</w:t>
            </w:r>
          </w:p>
        </w:tc>
      </w:tr>
      <w:tr w:rsidR="003F5767" w:rsidRPr="00657985" w:rsidTr="003F5767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8D430D" w:rsidRPr="00657985" w:rsidRDefault="008D430D" w:rsidP="003F5767">
      <w:pPr>
        <w:tabs>
          <w:tab w:val="left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0757A4" w:rsidP="000757A4">
      <w:pPr>
        <w:tabs>
          <w:tab w:val="left" w:pos="17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Старший    и</w:t>
      </w:r>
      <w:r w:rsidR="008D430D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нструктор</w:t>
      </w:r>
      <w:r w:rsidR="003F5767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-методист</w:t>
      </w:r>
      <w:r w:rsidR="00CC599D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 инструктор - методист</w:t>
      </w:r>
    </w:p>
    <w:p w:rsidR="003F5767" w:rsidRPr="00657985" w:rsidRDefault="003F5767" w:rsidP="003F5767">
      <w:pPr>
        <w:tabs>
          <w:tab w:val="left" w:pos="1776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5953"/>
        <w:gridCol w:w="1097"/>
      </w:tblGrid>
      <w:tr w:rsidR="003F5767" w:rsidRPr="00657985" w:rsidTr="0049237E">
        <w:tc>
          <w:tcPr>
            <w:tcW w:w="594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08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Критерий</w:t>
            </w: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%</w:t>
            </w:r>
          </w:p>
        </w:tc>
      </w:tr>
      <w:tr w:rsidR="003F5767" w:rsidRPr="00657985" w:rsidTr="0049237E">
        <w:trPr>
          <w:trHeight w:val="195"/>
        </w:trPr>
        <w:tc>
          <w:tcPr>
            <w:tcW w:w="594" w:type="dxa"/>
            <w:vMerge w:val="restart"/>
          </w:tcPr>
          <w:p w:rsidR="003F5767" w:rsidRPr="00657985" w:rsidRDefault="004F0884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208" w:type="dxa"/>
            <w:vMerge w:val="restart"/>
          </w:tcPr>
          <w:p w:rsidR="003F5767" w:rsidRPr="00657985" w:rsidRDefault="004F0884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Интенсивность труда</w:t>
            </w:r>
          </w:p>
        </w:tc>
        <w:tc>
          <w:tcPr>
            <w:tcW w:w="5953" w:type="dxa"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Высокий уровень ведения установленной документации 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нормативная база                   (приказы о проведении и об итогах проведения мероприятий, положения) за 3 дня до начала мероприятия,</w:t>
            </w:r>
          </w:p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методическое обеспечение (положения о проведении мероприятий)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7" w:type="dxa"/>
          </w:tcPr>
          <w:p w:rsidR="003F5767" w:rsidRPr="00657985" w:rsidRDefault="00CC599D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до 4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49237E">
        <w:trPr>
          <w:trHeight w:val="112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49237E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Достижение </w:t>
            </w: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занимающимися</w:t>
            </w:r>
            <w:proofErr w:type="gramEnd"/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высоких показ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ателей реализации 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спортивнойподготовки 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видам спорта: </w:t>
            </w:r>
          </w:p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уровня подготовки, выполнения разрядов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занятые места на соревнованиях всех уровней.</w:t>
            </w:r>
          </w:p>
        </w:tc>
        <w:tc>
          <w:tcPr>
            <w:tcW w:w="1097" w:type="dxa"/>
          </w:tcPr>
          <w:p w:rsidR="003F5767" w:rsidRPr="00657985" w:rsidRDefault="002C44D6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49237E">
        <w:trPr>
          <w:trHeight w:val="157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документов по распоряжению вышестоящих органов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49237E">
        <w:trPr>
          <w:trHeight w:val="19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уровень организации </w:t>
            </w:r>
            <w:r w:rsidR="00F03FF5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тренировочных сборов 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F03FF5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каникулярное время;</w:t>
            </w:r>
          </w:p>
          <w:p w:rsidR="003F5767" w:rsidRPr="00657985" w:rsidRDefault="00D055C9" w:rsidP="008246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2467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контроль за прохождением медицинского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обследования занимающимися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начале года и перед соревнованиями;</w:t>
            </w:r>
            <w:proofErr w:type="gramEnd"/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  <w:p w:rsidR="00D055C9" w:rsidRPr="00657985" w:rsidRDefault="00D055C9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055C9" w:rsidRPr="00657985" w:rsidRDefault="00D055C9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055C9" w:rsidRPr="00657985" w:rsidRDefault="00D055C9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49237E">
        <w:trPr>
          <w:trHeight w:val="15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D055C9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  п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роведение открытых занятий, мастер-классов, заседаний  тренерского  совета.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49237E">
        <w:trPr>
          <w:trHeight w:val="157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к конкурсам, грантам 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49237E">
        <w:trPr>
          <w:trHeight w:val="16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участие и организацию мероприятий, повышающих имидж школы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49237E">
        <w:trPr>
          <w:trHeight w:val="15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Подготовка и помощь в оформлении документации к аттестации тренеров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49237E">
        <w:trPr>
          <w:trHeight w:val="18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Обобщение опыта работы  тренеров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49237E">
        <w:trPr>
          <w:trHeight w:val="21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тренеров - участников и победителей профессиональных </w:t>
            </w:r>
            <w:proofErr w:type="spellStart"/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конкурсо</w:t>
            </w:r>
            <w:proofErr w:type="spellEnd"/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49237E">
        <w:trPr>
          <w:trHeight w:val="21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методических рекомендаций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49237E">
        <w:trPr>
          <w:trHeight w:val="210"/>
        </w:trPr>
        <w:tc>
          <w:tcPr>
            <w:tcW w:w="594" w:type="dxa"/>
            <w:tcBorders>
              <w:top w:val="nil"/>
            </w:tcBorders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Составление банка данных обучающихся: </w:t>
            </w:r>
          </w:p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составление аналитических таблиц: по возрастному цензу; по полу обучающихся;</w:t>
            </w:r>
          </w:p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</w:rPr>
              <w:t>-  учет, анализ результатов работы</w:t>
            </w:r>
          </w:p>
        </w:tc>
        <w:tc>
          <w:tcPr>
            <w:tcW w:w="1097" w:type="dxa"/>
          </w:tcPr>
          <w:p w:rsidR="003F5767" w:rsidRPr="00657985" w:rsidRDefault="0049237E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 </w:t>
            </w:r>
            <w:r w:rsidR="002C44D6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49237E">
        <w:trPr>
          <w:trHeight w:val="330"/>
        </w:trPr>
        <w:tc>
          <w:tcPr>
            <w:tcW w:w="594" w:type="dxa"/>
            <w:vMerge w:val="restart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 w:val="restart"/>
          </w:tcPr>
          <w:p w:rsidR="003F5767" w:rsidRPr="00657985" w:rsidRDefault="003F5767" w:rsidP="003F5767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Качество работы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Высокое качество работы</w:t>
            </w:r>
          </w:p>
        </w:tc>
        <w:tc>
          <w:tcPr>
            <w:tcW w:w="1097" w:type="dxa"/>
          </w:tcPr>
          <w:p w:rsidR="003F5767" w:rsidRPr="00657985" w:rsidRDefault="00D055C9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49237E">
        <w:trPr>
          <w:trHeight w:val="450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Высокий уровень исполнительской дисциплины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49237E">
        <w:trPr>
          <w:trHeight w:val="165"/>
        </w:trPr>
        <w:tc>
          <w:tcPr>
            <w:tcW w:w="594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действующего законодательства</w:t>
            </w:r>
          </w:p>
        </w:tc>
        <w:tc>
          <w:tcPr>
            <w:tcW w:w="1097" w:type="dxa"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3F5767" w:rsidRPr="00657985" w:rsidTr="0049237E">
        <w:trPr>
          <w:trHeight w:val="142"/>
        </w:trPr>
        <w:tc>
          <w:tcPr>
            <w:tcW w:w="594" w:type="dxa"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</w:tcPr>
          <w:p w:rsidR="003F5767" w:rsidRPr="00657985" w:rsidRDefault="003F5767" w:rsidP="003F5767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953" w:type="dxa"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3F5767" w:rsidRPr="00657985" w:rsidRDefault="00CC599D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25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</w:tbl>
    <w:p w:rsidR="00996C55" w:rsidRPr="00657985" w:rsidRDefault="00996C55" w:rsidP="004F0884">
      <w:pPr>
        <w:tabs>
          <w:tab w:val="left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3F5767" w:rsidP="003F5767">
      <w:pPr>
        <w:tabs>
          <w:tab w:val="left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8D430D" w:rsidP="003F5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Рабочий</w:t>
      </w:r>
      <w:r w:rsidR="003F5767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  комплексному обслуживанию и ремонту здания</w:t>
      </w:r>
    </w:p>
    <w:p w:rsidR="003F5767" w:rsidRPr="00657985" w:rsidRDefault="003F5767" w:rsidP="003F5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ar-SA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5953"/>
        <w:gridCol w:w="1097"/>
      </w:tblGrid>
      <w:tr w:rsidR="003F5767" w:rsidRPr="00657985" w:rsidTr="00FC1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%</w:t>
            </w:r>
          </w:p>
        </w:tc>
      </w:tr>
      <w:tr w:rsidR="003F5767" w:rsidRPr="00657985" w:rsidTr="00FC17C4">
        <w:trPr>
          <w:trHeight w:val="4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Интенсивность труда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Оперативное и качественное устранение технических неполадок в кратчайшие сроки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40</w:t>
            </w:r>
          </w:p>
        </w:tc>
      </w:tr>
      <w:tr w:rsidR="003F5767" w:rsidRPr="00657985" w:rsidTr="00FC17C4">
        <w:trPr>
          <w:trHeight w:val="29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Отсутствие случаев отключения водоснабжения, электроснабжения по вине рабочих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FC17C4">
        <w:trPr>
          <w:trHeight w:val="31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предотвращение недостач и хищений материальных ценностей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FC17C4">
        <w:trPr>
          <w:trHeight w:val="31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различных комиссиях по проверке </w:t>
            </w: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спортивного оборудования и т.д.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до 20</w:t>
            </w:r>
          </w:p>
        </w:tc>
      </w:tr>
      <w:tr w:rsidR="003F5767" w:rsidRPr="00657985" w:rsidTr="00FC17C4">
        <w:trPr>
          <w:trHeight w:val="31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на санитарно-техническое состояние помещений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FC17C4">
        <w:trPr>
          <w:trHeight w:val="31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 школа в рамках должностных полномочий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FC17C4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Участие в организации и проведении мероприятий, повышающих авторитет школы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30</w:t>
            </w:r>
          </w:p>
        </w:tc>
      </w:tr>
      <w:tr w:rsidR="003F5767" w:rsidRPr="00657985" w:rsidTr="00FC17C4">
        <w:trPr>
          <w:trHeight w:val="31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Режим работы, обеспечивающий бесперебойное, безаварийное функционирование школы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30</w:t>
            </w:r>
          </w:p>
        </w:tc>
      </w:tr>
      <w:tr w:rsidR="003F5767" w:rsidRPr="00657985" w:rsidTr="00FC17C4">
        <w:trPr>
          <w:trHeight w:val="31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200</w:t>
            </w:r>
          </w:p>
        </w:tc>
      </w:tr>
      <w:tr w:rsidR="003F5767" w:rsidRPr="00657985" w:rsidTr="00FC17C4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3F5767" w:rsidRPr="00657985" w:rsidRDefault="003F5767" w:rsidP="003F5767">
      <w:pPr>
        <w:tabs>
          <w:tab w:val="left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8D430D" w:rsidP="003F5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Уборщик </w:t>
      </w:r>
      <w:r w:rsidR="003F5767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служебных помещений</w:t>
      </w:r>
    </w:p>
    <w:p w:rsidR="003F5767" w:rsidRPr="00657985" w:rsidRDefault="003F5767" w:rsidP="003F5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5953"/>
        <w:gridCol w:w="1097"/>
      </w:tblGrid>
      <w:tr w:rsidR="003F5767" w:rsidRPr="00657985" w:rsidTr="00FC1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%</w:t>
            </w:r>
          </w:p>
        </w:tc>
      </w:tr>
      <w:tr w:rsidR="003F5767" w:rsidRPr="00657985" w:rsidTr="00FC17C4">
        <w:trPr>
          <w:trHeight w:val="55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Интенсивность труда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Отсутствие замечаний на санитарно-техническое состояние помещений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2C44D6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6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FC17C4">
        <w:trPr>
          <w:trHeight w:val="5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генеральных уборок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FC17C4">
        <w:trPr>
          <w:trHeight w:val="70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Обеспечение бережного отношения к материальным ценностям школы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FC17C4">
        <w:trPr>
          <w:trHeight w:val="70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 школа в рамках должностных полномочий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FC17C4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FC17C4">
        <w:trPr>
          <w:trHeight w:val="28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Отсутствие замечаний на несоблюдение техники безопасности и правил пожарной безопасности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FC17C4">
        <w:trPr>
          <w:trHeight w:val="112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985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852"/>
            </w:tblGrid>
            <w:tr w:rsidR="003F5767" w:rsidRPr="00657985" w:rsidTr="003F5767">
              <w:trPr>
                <w:trHeight w:val="1298"/>
              </w:trPr>
              <w:tc>
                <w:tcPr>
                  <w:tcW w:w="9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767" w:rsidRPr="00657985" w:rsidRDefault="003F5767" w:rsidP="003F5767">
                  <w:pPr>
                    <w:suppressAutoHyphens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65798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Режим работы, обеспечивающий</w:t>
                  </w:r>
                </w:p>
                <w:p w:rsidR="003F5767" w:rsidRPr="00657985" w:rsidRDefault="003F5767" w:rsidP="003F5767">
                  <w:pPr>
                    <w:suppressAutoHyphens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65798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бесперебойное, безаварийное </w:t>
                  </w:r>
                </w:p>
                <w:p w:rsidR="003F5767" w:rsidRPr="00657985" w:rsidRDefault="003F5767" w:rsidP="003F5767">
                  <w:pPr>
                    <w:suppressAutoHyphens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5798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функционирование школы</w:t>
                  </w:r>
                </w:p>
              </w:tc>
            </w:tr>
          </w:tbl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FC17C4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5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FC17C4">
        <w:trPr>
          <w:trHeight w:val="637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200</w:t>
            </w:r>
          </w:p>
        </w:tc>
      </w:tr>
    </w:tbl>
    <w:p w:rsidR="003F5767" w:rsidRPr="00657985" w:rsidRDefault="003F5767" w:rsidP="003F5767">
      <w:pPr>
        <w:tabs>
          <w:tab w:val="left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3F5767" w:rsidP="008D4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8D430D" w:rsidP="003F5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Уборщик</w:t>
      </w:r>
      <w:r w:rsidR="003F5767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территории</w:t>
      </w:r>
    </w:p>
    <w:p w:rsidR="003F5767" w:rsidRPr="00657985" w:rsidRDefault="003F5767" w:rsidP="003F5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5953"/>
        <w:gridCol w:w="1097"/>
      </w:tblGrid>
      <w:tr w:rsidR="003F5767" w:rsidRPr="00657985" w:rsidTr="00FC1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%</w:t>
            </w:r>
          </w:p>
        </w:tc>
      </w:tr>
      <w:tr w:rsidR="003F5767" w:rsidRPr="00657985" w:rsidTr="00FC17C4">
        <w:trPr>
          <w:trHeight w:val="55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Интенсивность труда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Отсутствие замечаний на санитарно-техническое состояние прилегающей к школе территории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FC17C4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6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FC17C4">
        <w:trPr>
          <w:trHeight w:val="7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Обеспечение бережного отношения к материальным ценностям школы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FC17C4">
        <w:trPr>
          <w:trHeight w:val="7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 школа в рамках должностных полномочий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FC17C4">
        <w:trPr>
          <w:trHeight w:val="9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Отсутствие замечаний на несоблюдение техники безопасности и правил пожарной безопасности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FC17C4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FC17C4">
        <w:trPr>
          <w:trHeight w:val="112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985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852"/>
            </w:tblGrid>
            <w:tr w:rsidR="003F5767" w:rsidRPr="00657985" w:rsidTr="003F5767">
              <w:trPr>
                <w:trHeight w:val="1298"/>
              </w:trPr>
              <w:tc>
                <w:tcPr>
                  <w:tcW w:w="9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767" w:rsidRPr="00657985" w:rsidRDefault="003F5767" w:rsidP="003F5767">
                  <w:pPr>
                    <w:suppressAutoHyphens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65798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Режим работы, обеспечивающий</w:t>
                  </w:r>
                </w:p>
                <w:p w:rsidR="003F5767" w:rsidRPr="00657985" w:rsidRDefault="003F5767" w:rsidP="003F5767">
                  <w:pPr>
                    <w:suppressAutoHyphens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65798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бесперебойное, безаварийное </w:t>
                  </w:r>
                </w:p>
                <w:p w:rsidR="003F5767" w:rsidRPr="00657985" w:rsidRDefault="003F5767" w:rsidP="003F5767">
                  <w:pPr>
                    <w:suppressAutoHyphens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57985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функционирование школы</w:t>
                  </w:r>
                </w:p>
              </w:tc>
            </w:tr>
          </w:tbl>
          <w:p w:rsidR="003F5767" w:rsidRPr="00657985" w:rsidRDefault="003F5767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FC17C4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6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FC17C4" w:rsidRPr="00657985" w:rsidTr="00FC17C4">
        <w:trPr>
          <w:trHeight w:val="1128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7C4" w:rsidRPr="00657985" w:rsidRDefault="00FC17C4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7C4" w:rsidRPr="00657985" w:rsidRDefault="00FC17C4" w:rsidP="00FC5823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C4" w:rsidRPr="00657985" w:rsidRDefault="00FC17C4" w:rsidP="00FC5823">
            <w:pPr>
              <w:suppressAutoHyphens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Отсутствие замечаний со стороны администрации, отсутствие конфликтных </w:t>
            </w: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ситуаций, жалоб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4" w:rsidRPr="00657985" w:rsidRDefault="00FC17C4" w:rsidP="00FC58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30</w:t>
            </w:r>
          </w:p>
        </w:tc>
      </w:tr>
      <w:tr w:rsidR="00FC17C4" w:rsidRPr="00657985" w:rsidTr="00FC17C4">
        <w:trPr>
          <w:trHeight w:val="501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C4" w:rsidRPr="00657985" w:rsidRDefault="00FC17C4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C4" w:rsidRPr="00657985" w:rsidRDefault="00FC17C4" w:rsidP="00FC5823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C4" w:rsidRPr="00657985" w:rsidRDefault="00FC17C4" w:rsidP="00FC5823">
            <w:pPr>
              <w:suppressAutoHyphens/>
              <w:ind w:left="17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4" w:rsidRPr="00657985" w:rsidRDefault="00FC17C4" w:rsidP="00FC58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200</w:t>
            </w:r>
          </w:p>
        </w:tc>
      </w:tr>
    </w:tbl>
    <w:p w:rsidR="003F5767" w:rsidRPr="00657985" w:rsidRDefault="003F5767" w:rsidP="003F5767">
      <w:pPr>
        <w:tabs>
          <w:tab w:val="left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8D430D" w:rsidP="008D4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Сторож</w:t>
      </w:r>
      <w:r w:rsidR="003F5767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- вахтер</w:t>
      </w:r>
    </w:p>
    <w:p w:rsidR="003F5767" w:rsidRPr="00657985" w:rsidRDefault="003F5767" w:rsidP="003F5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5953"/>
        <w:gridCol w:w="1097"/>
      </w:tblGrid>
      <w:tr w:rsidR="003F5767" w:rsidRPr="00657985" w:rsidTr="003F57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%</w:t>
            </w:r>
          </w:p>
        </w:tc>
      </w:tr>
      <w:tr w:rsidR="003F5767" w:rsidRPr="00657985" w:rsidTr="003F5767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Интенсивность труда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Целостность охраняемого объекта (замков  и других запорных устройств, наличия пломб, противопожарного инвентаря, исправность пожарной сигнализации, телефонов, освещения)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FC17C4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</w:t>
            </w:r>
            <w:r w:rsidR="003F5767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F5767" w:rsidRPr="00657985" w:rsidTr="003F5767">
        <w:trPr>
          <w:trHeight w:val="34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Выполнения требований техники безопасности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3F5767"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Ведение и содержание документации по дежурству в надлежащем порядке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FC17C4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3F5767">
        <w:trPr>
          <w:trHeight w:val="15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Своевременное реагирование на ЧС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3F5767">
        <w:trPr>
          <w:trHeight w:val="15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Содержание помещений первого этажа в течение смены в надлежащем санитарном состоянии.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30</w:t>
            </w:r>
          </w:p>
        </w:tc>
      </w:tr>
      <w:tr w:rsidR="003F5767" w:rsidRPr="00657985" w:rsidTr="003F5767">
        <w:trPr>
          <w:trHeight w:val="15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67" w:rsidRPr="00657985" w:rsidRDefault="003F5767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 школа в рамках должностных полномочий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3F5767" w:rsidRPr="00657985" w:rsidTr="003F5767">
        <w:trPr>
          <w:trHeight w:val="11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Отсутствие замечаний со стороны администрации, отсутствие конфликтных </w:t>
            </w: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ситуаций, жалоб</w:t>
            </w:r>
          </w:p>
          <w:p w:rsidR="00996C55" w:rsidRPr="00657985" w:rsidRDefault="00996C55" w:rsidP="003F5767">
            <w:pPr>
              <w:suppressAutoHyphens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Обеспечение строгого соблюдения пропускного режима работы школы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</w:t>
            </w:r>
            <w:r w:rsidR="00FC17C4"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  <w:p w:rsidR="00996C55" w:rsidRPr="00657985" w:rsidRDefault="00996C55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96C55" w:rsidRPr="00657985" w:rsidRDefault="00996C55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96C55" w:rsidRPr="00657985" w:rsidRDefault="00996C55" w:rsidP="00996C5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 30</w:t>
            </w:r>
          </w:p>
        </w:tc>
      </w:tr>
      <w:tr w:rsidR="003F5767" w:rsidRPr="00657985" w:rsidTr="003F5767">
        <w:trPr>
          <w:trHeight w:val="23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ind w:left="17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200</w:t>
            </w:r>
          </w:p>
        </w:tc>
      </w:tr>
    </w:tbl>
    <w:p w:rsidR="008D430D" w:rsidRPr="00657985" w:rsidRDefault="008D430D" w:rsidP="003F576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D430D" w:rsidRPr="00657985" w:rsidRDefault="008D430D" w:rsidP="008D4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8D430D" w:rsidP="00075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Ремонтировщик</w:t>
      </w:r>
      <w:r w:rsidR="003F5767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плоскостных </w:t>
      </w:r>
      <w:r w:rsidR="000757A4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спортивных </w:t>
      </w:r>
      <w:r w:rsidR="003F5767"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сооружений</w:t>
      </w:r>
    </w:p>
    <w:p w:rsidR="003F5767" w:rsidRPr="00657985" w:rsidRDefault="003F5767" w:rsidP="003F5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5953"/>
        <w:gridCol w:w="1097"/>
      </w:tblGrid>
      <w:tr w:rsidR="003F5767" w:rsidRPr="00657985" w:rsidTr="003F57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67" w:rsidRPr="00657985" w:rsidRDefault="003F5767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%</w:t>
            </w:r>
          </w:p>
        </w:tc>
      </w:tr>
      <w:tr w:rsidR="00FC17C4" w:rsidRPr="00657985" w:rsidTr="003F5767">
        <w:trPr>
          <w:trHeight w:val="345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7C4" w:rsidRPr="00657985" w:rsidRDefault="004F0884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7C4" w:rsidRPr="00657985" w:rsidRDefault="004F0884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Интенсивность труда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C4" w:rsidRPr="00657985" w:rsidRDefault="00FC17C4" w:rsidP="00FC17C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за особый режим работы, обеспечивающий бесперебойное, безаварийное функционирование учреждения</w:t>
            </w:r>
            <w:r w:rsidR="00DD61F6"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и спортивных площадок</w:t>
            </w:r>
            <w:r w:rsidRPr="0065798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C4" w:rsidRPr="00657985" w:rsidRDefault="00FC17C4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50</w:t>
            </w:r>
          </w:p>
        </w:tc>
      </w:tr>
      <w:tr w:rsidR="00FC17C4" w:rsidRPr="00657985" w:rsidTr="003F5767">
        <w:trPr>
          <w:trHeight w:val="15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7C4" w:rsidRPr="00657985" w:rsidRDefault="00FC17C4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7C4" w:rsidRPr="00657985" w:rsidRDefault="00FC17C4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C4" w:rsidRPr="00657985" w:rsidRDefault="00FC17C4" w:rsidP="003F576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За участие в организации мероприятий школы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C4" w:rsidRPr="00657985" w:rsidRDefault="00FC17C4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30</w:t>
            </w:r>
          </w:p>
        </w:tc>
      </w:tr>
      <w:tr w:rsidR="00DD61F6" w:rsidRPr="00657985" w:rsidTr="003F5767">
        <w:trPr>
          <w:trHeight w:val="157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6" w:rsidRPr="00657985" w:rsidRDefault="00DD61F6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6" w:rsidRPr="00657985" w:rsidRDefault="00DD61F6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FC582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сохранности имущества школа в </w:t>
            </w:r>
            <w:r w:rsidRPr="006579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должностных полномочий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FC58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до 20</w:t>
            </w:r>
          </w:p>
        </w:tc>
      </w:tr>
      <w:tr w:rsidR="00DD61F6" w:rsidRPr="00657985" w:rsidTr="003F5767">
        <w:trPr>
          <w:trHeight w:val="157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6" w:rsidRPr="00657985" w:rsidRDefault="00DD61F6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6" w:rsidRPr="00657985" w:rsidRDefault="00DD61F6" w:rsidP="003F57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FC5823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Оперативное и качественное устранение технических неполадок в кратчайшие сроки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FC58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40</w:t>
            </w:r>
          </w:p>
        </w:tc>
      </w:tr>
      <w:tr w:rsidR="00DD61F6" w:rsidRPr="00657985" w:rsidTr="003F5767">
        <w:trPr>
          <w:trHeight w:val="76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FC5823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своевременное и качественное исполнение должностных обязанностей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6" w:rsidRPr="00657985" w:rsidRDefault="00DD61F6" w:rsidP="00FC582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DD61F6" w:rsidRPr="00657985" w:rsidTr="003F5767">
        <w:trPr>
          <w:trHeight w:val="23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3F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 школа в рамках должностных полномочий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6" w:rsidRPr="00657985" w:rsidRDefault="00DD61F6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50</w:t>
            </w:r>
          </w:p>
        </w:tc>
      </w:tr>
      <w:tr w:rsidR="00DD61F6" w:rsidRPr="00657985" w:rsidTr="003F5767">
        <w:trPr>
          <w:trHeight w:val="23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3F576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3F5767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6" w:rsidRPr="00657985" w:rsidRDefault="00DD61F6" w:rsidP="003F5767">
            <w:pPr>
              <w:suppressAutoHyphens/>
              <w:ind w:left="17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6" w:rsidRPr="00657985" w:rsidRDefault="00DD61F6" w:rsidP="003F57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200</w:t>
            </w:r>
          </w:p>
        </w:tc>
      </w:tr>
    </w:tbl>
    <w:p w:rsidR="003F5767" w:rsidRPr="00657985" w:rsidRDefault="003F5767" w:rsidP="003F5767">
      <w:pPr>
        <w:tabs>
          <w:tab w:val="left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5767" w:rsidRPr="00657985" w:rsidRDefault="003F5767" w:rsidP="003F576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0884" w:rsidRPr="00657985" w:rsidRDefault="004F0884" w:rsidP="004F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9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Специалист по подготовке спортивного инвентаря</w:t>
      </w:r>
    </w:p>
    <w:p w:rsidR="004F0884" w:rsidRPr="00657985" w:rsidRDefault="004F0884" w:rsidP="004F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5953"/>
        <w:gridCol w:w="1097"/>
      </w:tblGrid>
      <w:tr w:rsidR="004F0884" w:rsidRPr="00657985" w:rsidTr="004F0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4F0884" w:rsidRPr="00657985" w:rsidRDefault="004F0884" w:rsidP="004F088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%</w:t>
            </w:r>
          </w:p>
        </w:tc>
      </w:tr>
      <w:tr w:rsidR="004F0884" w:rsidRPr="00657985" w:rsidTr="004F0884">
        <w:trPr>
          <w:trHeight w:val="345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884" w:rsidRPr="00657985" w:rsidRDefault="004F0884" w:rsidP="004F08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884" w:rsidRPr="00657985" w:rsidRDefault="004F0884" w:rsidP="004F08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Интенсивность труда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бесперебойнойработы спортивного инвентаря и технического оборудования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50</w:t>
            </w:r>
          </w:p>
        </w:tc>
      </w:tr>
      <w:tr w:rsidR="004F0884" w:rsidRPr="00657985" w:rsidTr="004F0884">
        <w:trPr>
          <w:trHeight w:val="15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884" w:rsidRPr="00657985" w:rsidRDefault="004F0884" w:rsidP="004F08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884" w:rsidRPr="00657985" w:rsidRDefault="004F0884" w:rsidP="004F08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За участие в организации мероприятий школы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30</w:t>
            </w:r>
          </w:p>
        </w:tc>
      </w:tr>
      <w:tr w:rsidR="004F0884" w:rsidRPr="00657985" w:rsidTr="004F0884">
        <w:trPr>
          <w:trHeight w:val="157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884" w:rsidRPr="00657985" w:rsidRDefault="004F0884" w:rsidP="004F08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884" w:rsidRPr="00657985" w:rsidRDefault="004F0884" w:rsidP="004F08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 школа в рамках должностных полномочий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</w:t>
            </w:r>
          </w:p>
        </w:tc>
      </w:tr>
      <w:tr w:rsidR="004F0884" w:rsidRPr="00657985" w:rsidTr="004F0884">
        <w:trPr>
          <w:trHeight w:val="157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884" w:rsidRPr="00657985" w:rsidRDefault="004F0884" w:rsidP="004F08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884" w:rsidRPr="00657985" w:rsidRDefault="004F0884" w:rsidP="004F08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Оперативное и качественное устранение технических неполадок в кратчайшие сроки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40</w:t>
            </w:r>
          </w:p>
        </w:tc>
      </w:tr>
      <w:tr w:rsidR="004F0884" w:rsidRPr="00657985" w:rsidTr="004F0884">
        <w:trPr>
          <w:trHeight w:val="76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своевременное и качественное исполнение должностных обязанностей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84" w:rsidRPr="00657985" w:rsidRDefault="004F0884" w:rsidP="004F08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10</w:t>
            </w:r>
          </w:p>
        </w:tc>
      </w:tr>
      <w:tr w:rsidR="004F0884" w:rsidRPr="00657985" w:rsidTr="004F0884">
        <w:trPr>
          <w:trHeight w:val="23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 школа в рамках должностных полномочий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84" w:rsidRPr="00657985" w:rsidRDefault="004F0884" w:rsidP="004F08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50</w:t>
            </w:r>
          </w:p>
        </w:tc>
      </w:tr>
      <w:tr w:rsidR="004F0884" w:rsidRPr="00657985" w:rsidTr="004F0884">
        <w:trPr>
          <w:trHeight w:val="23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98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4" w:rsidRPr="00657985" w:rsidRDefault="004F0884" w:rsidP="004F0884">
            <w:pPr>
              <w:suppressAutoHyphens/>
              <w:ind w:left="17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84" w:rsidRPr="00657985" w:rsidRDefault="004F0884" w:rsidP="004F08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79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200</w:t>
            </w:r>
          </w:p>
        </w:tc>
      </w:tr>
    </w:tbl>
    <w:p w:rsidR="008F2BED" w:rsidRPr="00657985" w:rsidRDefault="008F2BED">
      <w:pPr>
        <w:rPr>
          <w:rFonts w:ascii="Times New Roman" w:hAnsi="Times New Roman" w:cs="Times New Roman"/>
          <w:sz w:val="26"/>
          <w:szCs w:val="26"/>
        </w:rPr>
      </w:pPr>
    </w:p>
    <w:sectPr w:rsidR="008F2BED" w:rsidRPr="00657985" w:rsidSect="00054A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C5" w:rsidRDefault="00CE68C5" w:rsidP="003F5767">
      <w:pPr>
        <w:spacing w:after="0" w:line="240" w:lineRule="auto"/>
      </w:pPr>
      <w:r>
        <w:separator/>
      </w:r>
    </w:p>
  </w:endnote>
  <w:endnote w:type="continuationSeparator" w:id="0">
    <w:p w:rsidR="00CE68C5" w:rsidRDefault="00CE68C5" w:rsidP="003F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C5" w:rsidRDefault="00CE68C5" w:rsidP="003F5767">
      <w:pPr>
        <w:spacing w:after="0" w:line="240" w:lineRule="auto"/>
      </w:pPr>
      <w:r>
        <w:separator/>
      </w:r>
    </w:p>
  </w:footnote>
  <w:footnote w:type="continuationSeparator" w:id="0">
    <w:p w:rsidR="00CE68C5" w:rsidRDefault="00CE68C5" w:rsidP="003F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C5" w:rsidRPr="00B704D7" w:rsidRDefault="00CE68C5" w:rsidP="003F5767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8C1A50">
      <w:rPr>
        <w:rFonts w:ascii="Times New Roman" w:hAnsi="Times New Roman" w:cs="Times New Roman"/>
        <w:sz w:val="24"/>
        <w:szCs w:val="24"/>
      </w:rPr>
      <w:fldChar w:fldCharType="begin"/>
    </w:r>
    <w:r w:rsidRPr="008C1A50">
      <w:rPr>
        <w:rFonts w:ascii="Times New Roman" w:hAnsi="Times New Roman" w:cs="Times New Roman"/>
        <w:sz w:val="24"/>
        <w:szCs w:val="24"/>
      </w:rPr>
      <w:instrText>PAGE   \* MERGEFORMAT</w:instrText>
    </w:r>
    <w:r w:rsidRPr="008C1A50">
      <w:rPr>
        <w:rFonts w:ascii="Times New Roman" w:hAnsi="Times New Roman" w:cs="Times New Roman"/>
        <w:sz w:val="24"/>
        <w:szCs w:val="24"/>
      </w:rPr>
      <w:fldChar w:fldCharType="separate"/>
    </w:r>
    <w:r w:rsidR="00EA64A6">
      <w:rPr>
        <w:rFonts w:ascii="Times New Roman" w:hAnsi="Times New Roman" w:cs="Times New Roman"/>
        <w:noProof/>
        <w:sz w:val="24"/>
        <w:szCs w:val="24"/>
      </w:rPr>
      <w:t>27</w:t>
    </w:r>
    <w:r w:rsidRPr="008C1A50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9A"/>
    <w:multiLevelType w:val="multilevel"/>
    <w:tmpl w:val="BF4C4B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336040"/>
    <w:multiLevelType w:val="multilevel"/>
    <w:tmpl w:val="990CCD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D11A47"/>
    <w:multiLevelType w:val="hybridMultilevel"/>
    <w:tmpl w:val="DBE0C2B4"/>
    <w:lvl w:ilvl="0" w:tplc="285E2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DF6"/>
    <w:multiLevelType w:val="multilevel"/>
    <w:tmpl w:val="73060A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FE81B4B"/>
    <w:multiLevelType w:val="multilevel"/>
    <w:tmpl w:val="DBDE61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6C5228"/>
    <w:multiLevelType w:val="multilevel"/>
    <w:tmpl w:val="3C20F6B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C6C630D"/>
    <w:multiLevelType w:val="multilevel"/>
    <w:tmpl w:val="8088668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1EC588A"/>
    <w:multiLevelType w:val="hybridMultilevel"/>
    <w:tmpl w:val="0054FF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C76B4"/>
    <w:multiLevelType w:val="multilevel"/>
    <w:tmpl w:val="7E2E21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174A"/>
    <w:rsid w:val="0000533E"/>
    <w:rsid w:val="00007ADC"/>
    <w:rsid w:val="00054A37"/>
    <w:rsid w:val="000757A4"/>
    <w:rsid w:val="000A0B57"/>
    <w:rsid w:val="000A0B5C"/>
    <w:rsid w:val="000A174A"/>
    <w:rsid w:val="000C3C8E"/>
    <w:rsid w:val="00116291"/>
    <w:rsid w:val="00126BC5"/>
    <w:rsid w:val="00145498"/>
    <w:rsid w:val="00257F47"/>
    <w:rsid w:val="00275116"/>
    <w:rsid w:val="00282A00"/>
    <w:rsid w:val="002964A2"/>
    <w:rsid w:val="002C44D6"/>
    <w:rsid w:val="002F10B2"/>
    <w:rsid w:val="002F34A1"/>
    <w:rsid w:val="00342898"/>
    <w:rsid w:val="003A6C88"/>
    <w:rsid w:val="003B0099"/>
    <w:rsid w:val="003B2B5E"/>
    <w:rsid w:val="003B60DA"/>
    <w:rsid w:val="003D442B"/>
    <w:rsid w:val="003F2A13"/>
    <w:rsid w:val="003F5767"/>
    <w:rsid w:val="0049237E"/>
    <w:rsid w:val="004F0884"/>
    <w:rsid w:val="004F2CA5"/>
    <w:rsid w:val="00524337"/>
    <w:rsid w:val="00532651"/>
    <w:rsid w:val="00555130"/>
    <w:rsid w:val="005A465D"/>
    <w:rsid w:val="005B5836"/>
    <w:rsid w:val="005E53F0"/>
    <w:rsid w:val="0063695B"/>
    <w:rsid w:val="00657985"/>
    <w:rsid w:val="00663C2C"/>
    <w:rsid w:val="00671BEE"/>
    <w:rsid w:val="006B6728"/>
    <w:rsid w:val="006C5DC4"/>
    <w:rsid w:val="006D7A17"/>
    <w:rsid w:val="006E538B"/>
    <w:rsid w:val="00726DE2"/>
    <w:rsid w:val="00740E44"/>
    <w:rsid w:val="00771899"/>
    <w:rsid w:val="007906C3"/>
    <w:rsid w:val="007A6BED"/>
    <w:rsid w:val="007B541E"/>
    <w:rsid w:val="00824677"/>
    <w:rsid w:val="008558C1"/>
    <w:rsid w:val="00863A7C"/>
    <w:rsid w:val="008967EE"/>
    <w:rsid w:val="008D430D"/>
    <w:rsid w:val="008E2080"/>
    <w:rsid w:val="008F2BED"/>
    <w:rsid w:val="00933D1A"/>
    <w:rsid w:val="00995DD7"/>
    <w:rsid w:val="00996C55"/>
    <w:rsid w:val="009E0F8A"/>
    <w:rsid w:val="00A57985"/>
    <w:rsid w:val="00A82AD8"/>
    <w:rsid w:val="00A83381"/>
    <w:rsid w:val="00AB044E"/>
    <w:rsid w:val="00AC6510"/>
    <w:rsid w:val="00B073CD"/>
    <w:rsid w:val="00B46385"/>
    <w:rsid w:val="00B52E8A"/>
    <w:rsid w:val="00B65F2B"/>
    <w:rsid w:val="00C02913"/>
    <w:rsid w:val="00C11FE3"/>
    <w:rsid w:val="00C679AA"/>
    <w:rsid w:val="00C82BC1"/>
    <w:rsid w:val="00CC599D"/>
    <w:rsid w:val="00CE68C5"/>
    <w:rsid w:val="00D055C9"/>
    <w:rsid w:val="00D11046"/>
    <w:rsid w:val="00D23EFD"/>
    <w:rsid w:val="00D95BBE"/>
    <w:rsid w:val="00D97E64"/>
    <w:rsid w:val="00DA4F4F"/>
    <w:rsid w:val="00DB1618"/>
    <w:rsid w:val="00DD61F6"/>
    <w:rsid w:val="00E64907"/>
    <w:rsid w:val="00EA64A6"/>
    <w:rsid w:val="00EB6C02"/>
    <w:rsid w:val="00F00497"/>
    <w:rsid w:val="00F03FF5"/>
    <w:rsid w:val="00F273CD"/>
    <w:rsid w:val="00F611A6"/>
    <w:rsid w:val="00F8321E"/>
    <w:rsid w:val="00FA165A"/>
    <w:rsid w:val="00FA42D2"/>
    <w:rsid w:val="00FC17C4"/>
    <w:rsid w:val="00FC5823"/>
    <w:rsid w:val="00FD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4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0A174A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174A"/>
    <w:rPr>
      <w:rFonts w:ascii="Times New Roman" w:eastAsiaTheme="minorHAns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17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74A"/>
    <w:rPr>
      <w:rFonts w:ascii="Tahoma" w:eastAsiaTheme="minorHAnsi" w:hAnsi="Tahoma" w:cs="Tahoma"/>
      <w:sz w:val="16"/>
      <w:szCs w:val="16"/>
    </w:rPr>
  </w:style>
  <w:style w:type="table" w:styleId="a8">
    <w:name w:val="Table Grid"/>
    <w:basedOn w:val="a1"/>
    <w:uiPriority w:val="59"/>
    <w:rsid w:val="000A17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A174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aa">
    <w:name w:val="Hyperlink"/>
    <w:uiPriority w:val="99"/>
    <w:unhideWhenUsed/>
    <w:rsid w:val="000A174A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E0F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E0F8A"/>
    <w:rPr>
      <w:rFonts w:ascii="Arial" w:eastAsia="Times New Roman" w:hAnsi="Arial" w:cs="Arial"/>
      <w:sz w:val="18"/>
      <w:szCs w:val="18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F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5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4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0A174A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174A"/>
    <w:rPr>
      <w:rFonts w:ascii="Times New Roman" w:eastAsiaTheme="minorHAns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17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74A"/>
    <w:rPr>
      <w:rFonts w:ascii="Tahoma" w:eastAsiaTheme="minorHAnsi" w:hAnsi="Tahoma" w:cs="Tahoma"/>
      <w:sz w:val="16"/>
      <w:szCs w:val="16"/>
    </w:rPr>
  </w:style>
  <w:style w:type="table" w:styleId="a8">
    <w:name w:val="Table Grid"/>
    <w:basedOn w:val="a1"/>
    <w:uiPriority w:val="59"/>
    <w:rsid w:val="000A17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A174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aa">
    <w:name w:val="Hyperlink"/>
    <w:uiPriority w:val="99"/>
    <w:unhideWhenUsed/>
    <w:rsid w:val="000A174A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E0F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E0F8A"/>
    <w:rPr>
      <w:rFonts w:ascii="Arial" w:eastAsia="Times New Roman" w:hAnsi="Arial" w:cs="Arial"/>
      <w:sz w:val="18"/>
      <w:szCs w:val="18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F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C6570357D518FF216E3D80097D6003FEFF2362D5435870130E32F2C84DA937760ACE0EFB374840332DD5E1oF29L" TargetMode="External"/><Relationship Id="rId18" Type="http://schemas.openxmlformats.org/officeDocument/2006/relationships/hyperlink" Target="consultantplus://offline/ref=01C6570357D518FF216E3D80097D6003FFF92B64D6435870130E32F2C84DA9257652C20FF8294A41267B84A4A52AECA93FF7CC730911D6oE2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6570357D518FF216E3D80097D6003F6FF2D67D34E057A1B573EF0CF42F632711BCE0EF829484B2D2481B1B472E0AB22E9C5641513D7EDo32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C6570357D518FF216E3D80097D6003FEFF2362D5435870130E32F2C84DA937760ACE0EFB374840332DD5E1oF29L" TargetMode="External"/><Relationship Id="rId17" Type="http://schemas.openxmlformats.org/officeDocument/2006/relationships/hyperlink" Target="consultantplus://offline/ref=01C6570357D518FF216E3D80097D6003FFF92B64D6435870130E32F2C84DA9257652C20FF8294A48267B84A4A52AECA93FF7CC730911D6oE2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C6570357D518FF216E3D80097D6003FFF92B64D6435870130E32F2C84DA9257652C20FF829494D267B84A4A52AECA93FF7CC730911D6oE25L" TargetMode="External"/><Relationship Id="rId20" Type="http://schemas.openxmlformats.org/officeDocument/2006/relationships/hyperlink" Target="consultantplus://offline/ref=01C6570357D518FF216E3D80097D6003F6FF2D67D34E057A1B573EF0CF42F632711BCE0EF8294848282481B1B472E0AB22E9C5641513D7EDo32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C6570357D518FF216E3D80097D6003F0F42F65D2435870130E32F2C84DA9257652C20FF829494D267B84A4A52AECA93FF7CC730911D6oE25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C6570357D518FF216E3D80097D6003FFF92B64D6435870130E32F2C84DA9257652C20FF8294949267B84A4A52AECA93FF7CC730911D6oE2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C6570357D518FF216E3D80097D6003FEFF2362D5435870130E32F2C84DA937760ACE0EFB374840332DD5E1oF29L" TargetMode="External"/><Relationship Id="rId19" Type="http://schemas.openxmlformats.org/officeDocument/2006/relationships/hyperlink" Target="consultantplus://offline/ref=01C6570357D518FF216E3D80097D6003F6FF2D67D34E057A1B573EF0CF42F632711BCE0EF82948482C2481B1B472E0AB22E9C5641513D7EDo32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C6570357D518FF216E3D80097D6003F0F42F65D2435870130E32F2C84DA9257652C20FF8294949267B84A4A52AECA93FF7CC730911D6oE25L" TargetMode="External"/><Relationship Id="rId14" Type="http://schemas.openxmlformats.org/officeDocument/2006/relationships/hyperlink" Target="consultantplus://offline/ref=01C6570357D518FF216E3D80097D6003FEFF2362D5435870130E32F2C84DA937760ACE0EFB374840332DD5E1oF29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1954-39F8-4A4B-B493-75AD2B80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27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2020-12-15T09:17:00Z</cp:lastPrinted>
  <dcterms:created xsi:type="dcterms:W3CDTF">2019-12-13T07:21:00Z</dcterms:created>
  <dcterms:modified xsi:type="dcterms:W3CDTF">2020-12-15T09:18:00Z</dcterms:modified>
</cp:coreProperties>
</file>